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093" w:rsidRPr="009F6093" w:rsidRDefault="009F6093" w:rsidP="009F6093">
      <w:pPr>
        <w:spacing w:after="0" w:line="240" w:lineRule="auto"/>
        <w:jc w:val="center"/>
        <w:rPr>
          <w:rFonts w:ascii="Times New Roman" w:hAnsi="Times New Roman"/>
          <w:b/>
          <w:sz w:val="28"/>
          <w:szCs w:val="28"/>
        </w:rPr>
      </w:pPr>
      <w:r w:rsidRPr="009F6093">
        <w:rPr>
          <w:rFonts w:ascii="Times New Roman" w:hAnsi="Times New Roman"/>
          <w:b/>
          <w:sz w:val="28"/>
          <w:szCs w:val="28"/>
        </w:rPr>
        <w:t>Методический комплекс</w:t>
      </w:r>
    </w:p>
    <w:p w:rsidR="009F6093" w:rsidRDefault="009F6093" w:rsidP="009F6093">
      <w:pPr>
        <w:spacing w:after="0" w:line="240" w:lineRule="auto"/>
        <w:jc w:val="center"/>
        <w:rPr>
          <w:rFonts w:ascii="Times New Roman" w:hAnsi="Times New Roman"/>
          <w:b/>
          <w:sz w:val="28"/>
          <w:szCs w:val="28"/>
        </w:rPr>
      </w:pPr>
      <w:r w:rsidRPr="009F6093">
        <w:rPr>
          <w:rFonts w:ascii="Times New Roman" w:hAnsi="Times New Roman"/>
          <w:b/>
          <w:sz w:val="28"/>
          <w:szCs w:val="28"/>
        </w:rPr>
        <w:t xml:space="preserve">для проверки ответов на задание первого тура </w:t>
      </w:r>
    </w:p>
    <w:p w:rsidR="009F6093" w:rsidRPr="009F6093" w:rsidRDefault="009F6093" w:rsidP="009F6093">
      <w:pPr>
        <w:spacing w:after="0" w:line="240" w:lineRule="auto"/>
        <w:jc w:val="center"/>
        <w:rPr>
          <w:rFonts w:ascii="Times New Roman" w:hAnsi="Times New Roman"/>
          <w:b/>
          <w:sz w:val="28"/>
          <w:szCs w:val="28"/>
        </w:rPr>
      </w:pPr>
      <w:r>
        <w:rPr>
          <w:rFonts w:ascii="Times New Roman" w:hAnsi="Times New Roman"/>
          <w:b/>
          <w:sz w:val="28"/>
          <w:szCs w:val="28"/>
        </w:rPr>
        <w:t>Всероссийской олимпиады</w:t>
      </w:r>
      <w:r w:rsidRPr="009F6093">
        <w:rPr>
          <w:rFonts w:ascii="Times New Roman" w:hAnsi="Times New Roman"/>
          <w:b/>
          <w:sz w:val="28"/>
          <w:szCs w:val="28"/>
        </w:rPr>
        <w:t xml:space="preserve"> школьников по географии</w:t>
      </w:r>
    </w:p>
    <w:p w:rsidR="009F6093" w:rsidRPr="009F6093" w:rsidRDefault="009F6093" w:rsidP="009F6093">
      <w:pPr>
        <w:spacing w:after="0" w:line="240" w:lineRule="auto"/>
        <w:jc w:val="center"/>
        <w:rPr>
          <w:rFonts w:ascii="Times New Roman" w:hAnsi="Times New Roman"/>
          <w:b/>
          <w:sz w:val="28"/>
          <w:szCs w:val="28"/>
        </w:rPr>
      </w:pPr>
      <w:r>
        <w:rPr>
          <w:rFonts w:ascii="Times New Roman" w:hAnsi="Times New Roman"/>
          <w:b/>
          <w:sz w:val="28"/>
          <w:szCs w:val="28"/>
        </w:rPr>
        <w:t xml:space="preserve">Муниципальный </w:t>
      </w:r>
      <w:r w:rsidRPr="009F6093">
        <w:rPr>
          <w:rFonts w:ascii="Times New Roman" w:hAnsi="Times New Roman"/>
          <w:b/>
          <w:sz w:val="28"/>
          <w:szCs w:val="28"/>
        </w:rPr>
        <w:t>этап</w:t>
      </w:r>
    </w:p>
    <w:p w:rsidR="001A6AEC" w:rsidRDefault="009F6093" w:rsidP="001A6AEC">
      <w:pPr>
        <w:spacing w:after="0" w:line="240" w:lineRule="auto"/>
        <w:jc w:val="center"/>
        <w:rPr>
          <w:rFonts w:ascii="Times New Roman" w:hAnsi="Times New Roman"/>
          <w:b/>
          <w:sz w:val="28"/>
          <w:szCs w:val="28"/>
          <w:lang w:val="en-US"/>
        </w:rPr>
      </w:pPr>
      <w:r w:rsidRPr="009F6093">
        <w:rPr>
          <w:rFonts w:ascii="Times New Roman" w:hAnsi="Times New Roman"/>
          <w:b/>
          <w:caps/>
          <w:sz w:val="28"/>
          <w:szCs w:val="28"/>
        </w:rPr>
        <w:t>201</w:t>
      </w:r>
      <w:r>
        <w:rPr>
          <w:rFonts w:ascii="Times New Roman" w:hAnsi="Times New Roman"/>
          <w:b/>
          <w:caps/>
          <w:sz w:val="28"/>
          <w:szCs w:val="28"/>
        </w:rPr>
        <w:t>6</w:t>
      </w:r>
      <w:r w:rsidRPr="009F6093">
        <w:rPr>
          <w:rFonts w:ascii="Times New Roman" w:hAnsi="Times New Roman"/>
          <w:b/>
          <w:caps/>
          <w:sz w:val="28"/>
          <w:szCs w:val="28"/>
        </w:rPr>
        <w:t>/201</w:t>
      </w:r>
      <w:r>
        <w:rPr>
          <w:rFonts w:ascii="Times New Roman" w:hAnsi="Times New Roman"/>
          <w:b/>
          <w:caps/>
          <w:sz w:val="28"/>
          <w:szCs w:val="28"/>
        </w:rPr>
        <w:t>7</w:t>
      </w:r>
      <w:r w:rsidRPr="009F6093">
        <w:rPr>
          <w:rFonts w:ascii="Times New Roman" w:hAnsi="Times New Roman"/>
          <w:b/>
          <w:caps/>
          <w:sz w:val="28"/>
          <w:szCs w:val="28"/>
        </w:rPr>
        <w:t xml:space="preserve"> </w:t>
      </w:r>
      <w:r>
        <w:rPr>
          <w:rFonts w:ascii="Times New Roman" w:hAnsi="Times New Roman"/>
          <w:b/>
          <w:sz w:val="28"/>
          <w:szCs w:val="28"/>
        </w:rPr>
        <w:t>учебный год</w:t>
      </w:r>
    </w:p>
    <w:p w:rsidR="00C55DC8" w:rsidRPr="001A6AEC" w:rsidRDefault="001A6AEC" w:rsidP="001A6AEC">
      <w:pPr>
        <w:spacing w:after="0" w:line="240" w:lineRule="auto"/>
        <w:jc w:val="center"/>
        <w:rPr>
          <w:rFonts w:ascii="Times New Roman" w:hAnsi="Times New Roman"/>
          <w:b/>
          <w:sz w:val="28"/>
          <w:szCs w:val="28"/>
        </w:rPr>
      </w:pPr>
      <w:r>
        <w:rPr>
          <w:rFonts w:ascii="Times New Roman" w:hAnsi="Times New Roman"/>
          <w:b/>
          <w:sz w:val="28"/>
          <w:szCs w:val="28"/>
          <w:lang w:val="en-US"/>
        </w:rPr>
        <w:t xml:space="preserve">9-11 </w:t>
      </w:r>
      <w:r w:rsidR="00956DE2">
        <w:rPr>
          <w:rFonts w:ascii="Times New Roman" w:hAnsi="Times New Roman"/>
          <w:b/>
          <w:sz w:val="28"/>
          <w:szCs w:val="28"/>
        </w:rPr>
        <w:t>КЛАСС</w:t>
      </w:r>
      <w:r>
        <w:rPr>
          <w:rFonts w:ascii="Times New Roman" w:hAnsi="Times New Roman"/>
          <w:b/>
          <w:sz w:val="28"/>
          <w:szCs w:val="28"/>
        </w:rPr>
        <w:t>Ы</w:t>
      </w:r>
    </w:p>
    <w:p w:rsidR="008932C7" w:rsidRDefault="00357C69" w:rsidP="009F6093">
      <w:pPr>
        <w:pStyle w:val="a4"/>
        <w:spacing w:after="0" w:line="276" w:lineRule="auto"/>
        <w:ind w:left="0"/>
        <w:jc w:val="both"/>
        <w:rPr>
          <w:rFonts w:ascii="Times New Roman" w:hAnsi="Times New Roman"/>
          <w:sz w:val="28"/>
          <w:szCs w:val="28"/>
        </w:rPr>
      </w:pPr>
      <w:bookmarkStart w:id="0" w:name="_GoBack"/>
      <w:r w:rsidRPr="00357C69">
        <w:rPr>
          <w:rFonts w:ascii="Times New Roman" w:hAnsi="Times New Roman"/>
          <w:b/>
          <w:sz w:val="28"/>
          <w:szCs w:val="28"/>
        </w:rPr>
        <w:t>Задача 1.</w:t>
      </w:r>
      <w:r>
        <w:rPr>
          <w:rFonts w:ascii="Times New Roman" w:hAnsi="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473CA4" w:rsidRPr="00473CA4" w:rsidTr="00473CA4">
        <w:tc>
          <w:tcPr>
            <w:tcW w:w="3190" w:type="dxa"/>
            <w:shd w:val="clear" w:color="auto" w:fill="auto"/>
          </w:tcPr>
          <w:p w:rsidR="008932C7" w:rsidRPr="00473CA4" w:rsidRDefault="008932C7" w:rsidP="00473CA4">
            <w:pPr>
              <w:spacing w:after="0"/>
              <w:jc w:val="center"/>
              <w:rPr>
                <w:rFonts w:ascii="Times New Roman" w:hAnsi="Times New Roman"/>
                <w:i/>
                <w:sz w:val="28"/>
                <w:szCs w:val="28"/>
              </w:rPr>
            </w:pPr>
            <w:r w:rsidRPr="00473CA4">
              <w:rPr>
                <w:rFonts w:ascii="Times New Roman" w:hAnsi="Times New Roman"/>
                <w:b/>
                <w:sz w:val="28"/>
                <w:szCs w:val="28"/>
              </w:rPr>
              <w:t>А.</w:t>
            </w:r>
            <w:r w:rsidRPr="00473CA4">
              <w:rPr>
                <w:rFonts w:ascii="Times New Roman" w:hAnsi="Times New Roman"/>
                <w:sz w:val="28"/>
                <w:szCs w:val="28"/>
              </w:rPr>
              <w:t xml:space="preserve"> Основные виды движения Земли</w:t>
            </w:r>
            <w:r w:rsidRPr="009F6093">
              <w:rPr>
                <w:rFonts w:ascii="Times New Roman" w:hAnsi="Times New Roman"/>
                <w:b/>
                <w:sz w:val="28"/>
                <w:szCs w:val="28"/>
              </w:rPr>
              <w:t>*</w:t>
            </w:r>
          </w:p>
        </w:tc>
        <w:tc>
          <w:tcPr>
            <w:tcW w:w="3190" w:type="dxa"/>
            <w:shd w:val="clear" w:color="auto" w:fill="auto"/>
          </w:tcPr>
          <w:p w:rsidR="008932C7" w:rsidRPr="00473CA4" w:rsidRDefault="008932C7" w:rsidP="00473CA4">
            <w:pPr>
              <w:spacing w:after="0"/>
              <w:jc w:val="center"/>
              <w:rPr>
                <w:rFonts w:ascii="Times New Roman" w:hAnsi="Times New Roman"/>
                <w:i/>
                <w:sz w:val="28"/>
                <w:szCs w:val="28"/>
              </w:rPr>
            </w:pPr>
            <w:r w:rsidRPr="00473CA4">
              <w:rPr>
                <w:rFonts w:ascii="Times New Roman" w:hAnsi="Times New Roman"/>
                <w:b/>
                <w:sz w:val="28"/>
                <w:szCs w:val="28"/>
              </w:rPr>
              <w:t>Б.</w:t>
            </w:r>
            <w:r w:rsidRPr="00473CA4">
              <w:rPr>
                <w:rFonts w:ascii="Times New Roman" w:hAnsi="Times New Roman"/>
                <w:sz w:val="28"/>
                <w:szCs w:val="28"/>
              </w:rPr>
              <w:t xml:space="preserve"> Продолжительность полного цикла</w:t>
            </w:r>
          </w:p>
        </w:tc>
        <w:tc>
          <w:tcPr>
            <w:tcW w:w="3191" w:type="dxa"/>
            <w:shd w:val="clear" w:color="auto" w:fill="auto"/>
          </w:tcPr>
          <w:p w:rsidR="008932C7" w:rsidRPr="00473CA4" w:rsidRDefault="008932C7" w:rsidP="00473CA4">
            <w:pPr>
              <w:spacing w:after="0"/>
              <w:jc w:val="center"/>
              <w:rPr>
                <w:rFonts w:ascii="Times New Roman" w:hAnsi="Times New Roman"/>
                <w:i/>
                <w:sz w:val="28"/>
                <w:szCs w:val="28"/>
              </w:rPr>
            </w:pPr>
            <w:r w:rsidRPr="00473CA4">
              <w:rPr>
                <w:rFonts w:ascii="Times New Roman" w:hAnsi="Times New Roman"/>
                <w:b/>
                <w:sz w:val="28"/>
                <w:szCs w:val="28"/>
              </w:rPr>
              <w:t>В.</w:t>
            </w:r>
            <w:r w:rsidRPr="00473CA4">
              <w:rPr>
                <w:rFonts w:ascii="Times New Roman" w:hAnsi="Times New Roman"/>
                <w:sz w:val="28"/>
                <w:szCs w:val="28"/>
              </w:rPr>
              <w:t xml:space="preserve"> Географические следствия (явления)</w:t>
            </w:r>
          </w:p>
        </w:tc>
      </w:tr>
      <w:tr w:rsidR="00473CA4" w:rsidRPr="00473CA4" w:rsidTr="00473CA4">
        <w:tc>
          <w:tcPr>
            <w:tcW w:w="3190" w:type="dxa"/>
            <w:shd w:val="clear" w:color="auto" w:fill="auto"/>
          </w:tcPr>
          <w:p w:rsidR="008932C7" w:rsidRPr="00473CA4" w:rsidRDefault="008932C7" w:rsidP="00473CA4">
            <w:pPr>
              <w:pStyle w:val="a4"/>
              <w:spacing w:after="0"/>
              <w:ind w:left="0"/>
              <w:jc w:val="both"/>
              <w:rPr>
                <w:rFonts w:ascii="Times New Roman" w:hAnsi="Times New Roman"/>
                <w:b/>
                <w:sz w:val="28"/>
                <w:szCs w:val="28"/>
              </w:rPr>
            </w:pPr>
            <w:r w:rsidRPr="00473CA4">
              <w:rPr>
                <w:rFonts w:ascii="Times New Roman" w:hAnsi="Times New Roman"/>
                <w:b/>
                <w:sz w:val="28"/>
                <w:szCs w:val="28"/>
              </w:rPr>
              <w:t>Движение вокруг Солнца по орбите</w:t>
            </w:r>
          </w:p>
          <w:p w:rsidR="008932C7" w:rsidRPr="00473CA4" w:rsidRDefault="008932C7" w:rsidP="00473CA4">
            <w:pPr>
              <w:spacing w:after="0"/>
              <w:rPr>
                <w:rFonts w:ascii="Times New Roman" w:hAnsi="Times New Roman"/>
                <w:b/>
                <w:i/>
                <w:sz w:val="28"/>
                <w:szCs w:val="28"/>
              </w:rPr>
            </w:pPr>
          </w:p>
        </w:tc>
        <w:tc>
          <w:tcPr>
            <w:tcW w:w="3190" w:type="dxa"/>
            <w:shd w:val="clear" w:color="auto" w:fill="auto"/>
          </w:tcPr>
          <w:p w:rsidR="008932C7" w:rsidRPr="00473CA4" w:rsidRDefault="008932C7" w:rsidP="00473CA4">
            <w:pPr>
              <w:spacing w:after="0"/>
              <w:rPr>
                <w:rFonts w:ascii="Times New Roman" w:hAnsi="Times New Roman"/>
                <w:i/>
                <w:sz w:val="28"/>
                <w:szCs w:val="28"/>
              </w:rPr>
            </w:pPr>
            <w:r w:rsidRPr="00473CA4">
              <w:rPr>
                <w:rFonts w:ascii="Times New Roman" w:hAnsi="Times New Roman"/>
                <w:i/>
                <w:sz w:val="28"/>
                <w:szCs w:val="28"/>
              </w:rPr>
              <w:t>365, 26 суток (звездный год) – погрешность +/ – 1 сутки</w:t>
            </w:r>
          </w:p>
        </w:tc>
        <w:tc>
          <w:tcPr>
            <w:tcW w:w="3191" w:type="dxa"/>
            <w:shd w:val="clear" w:color="auto" w:fill="auto"/>
          </w:tcPr>
          <w:p w:rsidR="008932C7" w:rsidRPr="00473CA4" w:rsidRDefault="008932C7" w:rsidP="00473CA4">
            <w:pPr>
              <w:pStyle w:val="a4"/>
              <w:spacing w:after="0" w:line="240" w:lineRule="auto"/>
              <w:ind w:left="-1"/>
              <w:jc w:val="both"/>
              <w:rPr>
                <w:rFonts w:ascii="Times New Roman" w:hAnsi="Times New Roman"/>
                <w:i/>
                <w:sz w:val="28"/>
                <w:szCs w:val="28"/>
              </w:rPr>
            </w:pPr>
            <w:r w:rsidRPr="00473CA4">
              <w:rPr>
                <w:rFonts w:ascii="Times New Roman" w:hAnsi="Times New Roman"/>
                <w:i/>
                <w:sz w:val="28"/>
                <w:szCs w:val="28"/>
              </w:rPr>
              <w:t>А. смена времен года</w:t>
            </w:r>
          </w:p>
          <w:p w:rsidR="008932C7" w:rsidRPr="00473CA4" w:rsidRDefault="008932C7" w:rsidP="00473CA4">
            <w:pPr>
              <w:pStyle w:val="a4"/>
              <w:spacing w:after="0" w:line="240" w:lineRule="auto"/>
              <w:ind w:left="-1"/>
              <w:jc w:val="both"/>
              <w:rPr>
                <w:rFonts w:ascii="Times New Roman" w:hAnsi="Times New Roman"/>
                <w:i/>
                <w:sz w:val="28"/>
                <w:szCs w:val="28"/>
              </w:rPr>
            </w:pPr>
            <w:r w:rsidRPr="00473CA4">
              <w:rPr>
                <w:rFonts w:ascii="Times New Roman" w:hAnsi="Times New Roman"/>
                <w:i/>
                <w:sz w:val="28"/>
                <w:szCs w:val="28"/>
              </w:rPr>
              <w:t>Б. полярная ночь и полярный день</w:t>
            </w:r>
          </w:p>
          <w:p w:rsidR="008932C7" w:rsidRPr="00473CA4" w:rsidRDefault="008932C7" w:rsidP="00473CA4">
            <w:pPr>
              <w:pStyle w:val="a4"/>
              <w:spacing w:after="0" w:line="240" w:lineRule="auto"/>
              <w:ind w:left="-1"/>
              <w:jc w:val="both"/>
              <w:rPr>
                <w:rFonts w:ascii="Times New Roman" w:hAnsi="Times New Roman"/>
                <w:i/>
                <w:sz w:val="28"/>
                <w:szCs w:val="28"/>
              </w:rPr>
            </w:pPr>
            <w:r w:rsidRPr="00473CA4">
              <w:rPr>
                <w:rFonts w:ascii="Times New Roman" w:hAnsi="Times New Roman"/>
                <w:i/>
                <w:sz w:val="28"/>
                <w:szCs w:val="28"/>
              </w:rPr>
              <w:t>В. весеннее и осеннее равноденствие,</w:t>
            </w:r>
          </w:p>
          <w:p w:rsidR="008932C7" w:rsidRPr="00473CA4" w:rsidRDefault="008932C7" w:rsidP="00473CA4">
            <w:pPr>
              <w:pStyle w:val="a4"/>
              <w:spacing w:after="0" w:line="240" w:lineRule="auto"/>
              <w:ind w:left="-1"/>
              <w:jc w:val="both"/>
              <w:rPr>
                <w:rFonts w:ascii="Times New Roman" w:hAnsi="Times New Roman"/>
                <w:i/>
                <w:sz w:val="28"/>
                <w:szCs w:val="28"/>
              </w:rPr>
            </w:pPr>
            <w:r w:rsidRPr="00473CA4">
              <w:rPr>
                <w:rFonts w:ascii="Times New Roman" w:hAnsi="Times New Roman"/>
                <w:i/>
                <w:sz w:val="28"/>
                <w:szCs w:val="28"/>
              </w:rPr>
              <w:t xml:space="preserve">Г. летнее и зимнее солнцестояние </w:t>
            </w:r>
          </w:p>
        </w:tc>
      </w:tr>
      <w:tr w:rsidR="00473CA4" w:rsidRPr="00473CA4" w:rsidTr="00473CA4">
        <w:trPr>
          <w:trHeight w:val="1072"/>
        </w:trPr>
        <w:tc>
          <w:tcPr>
            <w:tcW w:w="3190" w:type="dxa"/>
            <w:shd w:val="clear" w:color="auto" w:fill="auto"/>
          </w:tcPr>
          <w:p w:rsidR="008932C7" w:rsidRPr="00473CA4" w:rsidRDefault="008932C7" w:rsidP="00473CA4">
            <w:pPr>
              <w:pStyle w:val="a4"/>
              <w:spacing w:after="0"/>
              <w:ind w:left="0"/>
              <w:jc w:val="both"/>
              <w:rPr>
                <w:rFonts w:ascii="Times New Roman" w:hAnsi="Times New Roman"/>
                <w:b/>
                <w:sz w:val="28"/>
                <w:szCs w:val="28"/>
              </w:rPr>
            </w:pPr>
            <w:r w:rsidRPr="00473CA4">
              <w:rPr>
                <w:rFonts w:ascii="Times New Roman" w:hAnsi="Times New Roman"/>
                <w:b/>
                <w:sz w:val="28"/>
                <w:szCs w:val="28"/>
              </w:rPr>
              <w:t>Движение Земли вокруг своей оси</w:t>
            </w:r>
          </w:p>
          <w:p w:rsidR="008932C7" w:rsidRPr="00473CA4" w:rsidRDefault="008932C7" w:rsidP="00473CA4">
            <w:pPr>
              <w:spacing w:after="0"/>
              <w:rPr>
                <w:rFonts w:ascii="Times New Roman" w:hAnsi="Times New Roman"/>
                <w:b/>
                <w:i/>
                <w:sz w:val="28"/>
                <w:szCs w:val="28"/>
              </w:rPr>
            </w:pPr>
          </w:p>
        </w:tc>
        <w:tc>
          <w:tcPr>
            <w:tcW w:w="3190" w:type="dxa"/>
            <w:shd w:val="clear" w:color="auto" w:fill="auto"/>
          </w:tcPr>
          <w:p w:rsidR="008932C7" w:rsidRPr="00473CA4" w:rsidRDefault="008932C7" w:rsidP="000715A8">
            <w:pPr>
              <w:rPr>
                <w:rFonts w:ascii="Times New Roman" w:hAnsi="Times New Roman"/>
                <w:i/>
                <w:sz w:val="28"/>
                <w:szCs w:val="28"/>
              </w:rPr>
            </w:pPr>
            <w:r w:rsidRPr="00473CA4">
              <w:rPr>
                <w:rFonts w:ascii="Times New Roman" w:hAnsi="Times New Roman"/>
                <w:i/>
                <w:sz w:val="28"/>
                <w:szCs w:val="28"/>
              </w:rPr>
              <w:t>23 часа 56 минут 4 секунды – погрешность +/ – 4 минуты</w:t>
            </w:r>
          </w:p>
        </w:tc>
        <w:tc>
          <w:tcPr>
            <w:tcW w:w="3191" w:type="dxa"/>
            <w:shd w:val="clear" w:color="auto" w:fill="auto"/>
          </w:tcPr>
          <w:p w:rsidR="008932C7" w:rsidRPr="00473CA4" w:rsidRDefault="008932C7" w:rsidP="00473CA4">
            <w:pPr>
              <w:pStyle w:val="a4"/>
              <w:spacing w:after="0"/>
              <w:ind w:left="-1"/>
              <w:jc w:val="both"/>
              <w:rPr>
                <w:rFonts w:ascii="Times New Roman" w:hAnsi="Times New Roman"/>
                <w:i/>
                <w:sz w:val="28"/>
                <w:szCs w:val="28"/>
              </w:rPr>
            </w:pPr>
            <w:r w:rsidRPr="00473CA4">
              <w:rPr>
                <w:rFonts w:ascii="Times New Roman" w:hAnsi="Times New Roman"/>
                <w:i/>
                <w:sz w:val="28"/>
                <w:szCs w:val="28"/>
              </w:rPr>
              <w:t>А. смена дня и ночи</w:t>
            </w:r>
          </w:p>
          <w:p w:rsidR="008932C7" w:rsidRPr="00473CA4" w:rsidRDefault="008932C7" w:rsidP="00473CA4">
            <w:pPr>
              <w:pStyle w:val="a4"/>
              <w:ind w:left="-1"/>
              <w:jc w:val="both"/>
              <w:rPr>
                <w:rFonts w:ascii="Times New Roman" w:hAnsi="Times New Roman"/>
                <w:i/>
                <w:sz w:val="28"/>
                <w:szCs w:val="28"/>
              </w:rPr>
            </w:pPr>
            <w:r w:rsidRPr="00473CA4">
              <w:rPr>
                <w:rFonts w:ascii="Times New Roman" w:hAnsi="Times New Roman"/>
                <w:i/>
                <w:sz w:val="28"/>
                <w:szCs w:val="28"/>
              </w:rPr>
              <w:t>Б. действие силы Кариолиса (отклонение)</w:t>
            </w:r>
          </w:p>
        </w:tc>
      </w:tr>
      <w:tr w:rsidR="00473CA4" w:rsidRPr="00473CA4" w:rsidTr="00473CA4">
        <w:tc>
          <w:tcPr>
            <w:tcW w:w="3190" w:type="dxa"/>
            <w:shd w:val="clear" w:color="auto" w:fill="auto"/>
          </w:tcPr>
          <w:p w:rsidR="008932C7" w:rsidRPr="00473CA4" w:rsidRDefault="008932C7" w:rsidP="00473CA4">
            <w:pPr>
              <w:pStyle w:val="a4"/>
              <w:spacing w:after="0" w:line="240" w:lineRule="auto"/>
              <w:ind w:left="0"/>
              <w:jc w:val="both"/>
              <w:rPr>
                <w:rFonts w:ascii="Times New Roman" w:hAnsi="Times New Roman"/>
                <w:b/>
                <w:sz w:val="28"/>
                <w:szCs w:val="28"/>
              </w:rPr>
            </w:pPr>
            <w:r w:rsidRPr="00473CA4">
              <w:rPr>
                <w:rFonts w:ascii="Times New Roman" w:hAnsi="Times New Roman"/>
                <w:b/>
                <w:sz w:val="28"/>
                <w:szCs w:val="28"/>
              </w:rPr>
              <w:t>Обращение вокруг общего с луной центра масс</w:t>
            </w:r>
          </w:p>
        </w:tc>
        <w:tc>
          <w:tcPr>
            <w:tcW w:w="3190" w:type="dxa"/>
            <w:shd w:val="clear" w:color="auto" w:fill="auto"/>
          </w:tcPr>
          <w:p w:rsidR="008932C7" w:rsidRPr="00473CA4" w:rsidRDefault="008932C7" w:rsidP="00357C69">
            <w:pPr>
              <w:rPr>
                <w:rFonts w:ascii="Times New Roman" w:hAnsi="Times New Roman"/>
                <w:i/>
                <w:sz w:val="28"/>
                <w:szCs w:val="28"/>
              </w:rPr>
            </w:pPr>
            <w:r w:rsidRPr="00473CA4">
              <w:rPr>
                <w:rFonts w:ascii="Times New Roman" w:hAnsi="Times New Roman"/>
                <w:i/>
                <w:sz w:val="28"/>
                <w:szCs w:val="28"/>
              </w:rPr>
              <w:t>27 суто</w:t>
            </w:r>
            <w:r w:rsidR="00357C69">
              <w:rPr>
                <w:rFonts w:ascii="Times New Roman" w:hAnsi="Times New Roman"/>
                <w:i/>
                <w:sz w:val="28"/>
                <w:szCs w:val="28"/>
              </w:rPr>
              <w:t>к 8 часов – погрешность +/ – 8 ч</w:t>
            </w:r>
            <w:r w:rsidRPr="00473CA4">
              <w:rPr>
                <w:rFonts w:ascii="Times New Roman" w:hAnsi="Times New Roman"/>
                <w:i/>
                <w:sz w:val="28"/>
                <w:szCs w:val="28"/>
              </w:rPr>
              <w:t>а</w:t>
            </w:r>
            <w:r w:rsidR="00357C69">
              <w:rPr>
                <w:rFonts w:ascii="Times New Roman" w:hAnsi="Times New Roman"/>
                <w:i/>
                <w:sz w:val="28"/>
                <w:szCs w:val="28"/>
              </w:rPr>
              <w:t>с</w:t>
            </w:r>
            <w:r w:rsidRPr="00473CA4">
              <w:rPr>
                <w:rFonts w:ascii="Times New Roman" w:hAnsi="Times New Roman"/>
                <w:i/>
                <w:sz w:val="28"/>
                <w:szCs w:val="28"/>
              </w:rPr>
              <w:t>ов</w:t>
            </w:r>
          </w:p>
        </w:tc>
        <w:tc>
          <w:tcPr>
            <w:tcW w:w="3191" w:type="dxa"/>
            <w:shd w:val="clear" w:color="auto" w:fill="auto"/>
          </w:tcPr>
          <w:p w:rsidR="008932C7" w:rsidRPr="00473CA4" w:rsidRDefault="008932C7" w:rsidP="000715A8">
            <w:pPr>
              <w:rPr>
                <w:rFonts w:ascii="Times New Roman" w:hAnsi="Times New Roman"/>
                <w:i/>
                <w:sz w:val="28"/>
                <w:szCs w:val="28"/>
              </w:rPr>
            </w:pPr>
            <w:r w:rsidRPr="00473CA4">
              <w:rPr>
                <w:rFonts w:ascii="Times New Roman" w:hAnsi="Times New Roman"/>
                <w:i/>
                <w:sz w:val="28"/>
                <w:szCs w:val="28"/>
              </w:rPr>
              <w:t>А. приливные процессы</w:t>
            </w:r>
          </w:p>
          <w:p w:rsidR="008932C7" w:rsidRPr="00473CA4" w:rsidRDefault="008932C7" w:rsidP="000715A8">
            <w:pPr>
              <w:rPr>
                <w:rFonts w:ascii="Times New Roman" w:hAnsi="Times New Roman"/>
                <w:i/>
                <w:sz w:val="28"/>
                <w:szCs w:val="28"/>
              </w:rPr>
            </w:pPr>
            <w:r w:rsidRPr="00473CA4">
              <w:rPr>
                <w:rFonts w:ascii="Times New Roman" w:hAnsi="Times New Roman"/>
                <w:i/>
                <w:sz w:val="28"/>
                <w:szCs w:val="28"/>
              </w:rPr>
              <w:t>Б.отливные процессы</w:t>
            </w:r>
          </w:p>
        </w:tc>
      </w:tr>
      <w:tr w:rsidR="00473CA4" w:rsidRPr="00473CA4" w:rsidTr="00473CA4">
        <w:tc>
          <w:tcPr>
            <w:tcW w:w="3190" w:type="dxa"/>
            <w:shd w:val="clear" w:color="auto" w:fill="auto"/>
          </w:tcPr>
          <w:p w:rsidR="008932C7" w:rsidRPr="00473CA4" w:rsidRDefault="008932C7" w:rsidP="00473CA4">
            <w:pPr>
              <w:pStyle w:val="a4"/>
              <w:spacing w:after="0" w:line="240" w:lineRule="auto"/>
              <w:ind w:left="0"/>
              <w:jc w:val="both"/>
              <w:rPr>
                <w:rFonts w:ascii="Times New Roman" w:hAnsi="Times New Roman"/>
                <w:b/>
                <w:sz w:val="28"/>
                <w:szCs w:val="28"/>
              </w:rPr>
            </w:pPr>
            <w:r w:rsidRPr="00473CA4">
              <w:rPr>
                <w:rFonts w:ascii="Times New Roman" w:hAnsi="Times New Roman"/>
                <w:b/>
                <w:sz w:val="28"/>
                <w:szCs w:val="28"/>
              </w:rPr>
              <w:t>Движение вместе с Солнечной системой вокруг центра Галактики</w:t>
            </w:r>
          </w:p>
        </w:tc>
        <w:tc>
          <w:tcPr>
            <w:tcW w:w="3190" w:type="dxa"/>
            <w:shd w:val="clear" w:color="auto" w:fill="auto"/>
          </w:tcPr>
          <w:p w:rsidR="008932C7" w:rsidRPr="00473CA4" w:rsidRDefault="008932C7" w:rsidP="00473CA4">
            <w:pPr>
              <w:spacing w:after="0"/>
              <w:rPr>
                <w:rFonts w:ascii="Times New Roman" w:hAnsi="Times New Roman"/>
                <w:i/>
                <w:sz w:val="28"/>
                <w:szCs w:val="28"/>
              </w:rPr>
            </w:pPr>
            <w:r w:rsidRPr="00473CA4">
              <w:rPr>
                <w:rFonts w:ascii="Times New Roman" w:hAnsi="Times New Roman"/>
                <w:i/>
                <w:sz w:val="28"/>
                <w:szCs w:val="28"/>
              </w:rPr>
              <w:t>280 млн. лет (галактический год)</w:t>
            </w:r>
          </w:p>
        </w:tc>
        <w:tc>
          <w:tcPr>
            <w:tcW w:w="3191" w:type="dxa"/>
            <w:shd w:val="clear" w:color="auto" w:fill="auto"/>
          </w:tcPr>
          <w:p w:rsidR="008932C7" w:rsidRPr="00473CA4" w:rsidRDefault="008932C7" w:rsidP="00473CA4">
            <w:pPr>
              <w:spacing w:after="0"/>
              <w:rPr>
                <w:rFonts w:ascii="Times New Roman" w:hAnsi="Times New Roman"/>
                <w:i/>
                <w:sz w:val="28"/>
                <w:szCs w:val="28"/>
              </w:rPr>
            </w:pPr>
            <w:r w:rsidRPr="00473CA4">
              <w:rPr>
                <w:rFonts w:ascii="Times New Roman" w:hAnsi="Times New Roman"/>
                <w:i/>
                <w:sz w:val="28"/>
                <w:szCs w:val="28"/>
              </w:rPr>
              <w:t>-</w:t>
            </w:r>
          </w:p>
        </w:tc>
      </w:tr>
      <w:tr w:rsidR="00473CA4" w:rsidRPr="00473CA4" w:rsidTr="00473CA4">
        <w:tc>
          <w:tcPr>
            <w:tcW w:w="3190" w:type="dxa"/>
            <w:shd w:val="clear" w:color="auto" w:fill="auto"/>
          </w:tcPr>
          <w:p w:rsidR="001E7C51" w:rsidRDefault="008932C7" w:rsidP="00473CA4">
            <w:pPr>
              <w:pStyle w:val="a4"/>
              <w:spacing w:after="0" w:line="240" w:lineRule="auto"/>
              <w:ind w:left="0"/>
              <w:jc w:val="center"/>
              <w:rPr>
                <w:rFonts w:ascii="Times New Roman" w:hAnsi="Times New Roman"/>
                <w:i/>
                <w:sz w:val="28"/>
                <w:szCs w:val="28"/>
              </w:rPr>
            </w:pPr>
            <w:r w:rsidRPr="00473CA4">
              <w:rPr>
                <w:rFonts w:ascii="Times New Roman" w:hAnsi="Times New Roman"/>
                <w:i/>
                <w:sz w:val="28"/>
                <w:szCs w:val="28"/>
              </w:rPr>
              <w:t>за каждое соответствие</w:t>
            </w:r>
            <w:r w:rsidR="001E7C51" w:rsidRPr="00473CA4">
              <w:rPr>
                <w:rFonts w:ascii="Times New Roman" w:hAnsi="Times New Roman"/>
                <w:i/>
                <w:sz w:val="28"/>
                <w:szCs w:val="28"/>
              </w:rPr>
              <w:t xml:space="preserve"> </w:t>
            </w:r>
          </w:p>
          <w:p w:rsidR="008932C7" w:rsidRPr="00473CA4" w:rsidRDefault="001E7C51" w:rsidP="00473CA4">
            <w:pPr>
              <w:pStyle w:val="a4"/>
              <w:spacing w:after="0" w:line="240" w:lineRule="auto"/>
              <w:ind w:left="0"/>
              <w:jc w:val="center"/>
              <w:rPr>
                <w:rFonts w:ascii="Times New Roman" w:hAnsi="Times New Roman"/>
                <w:i/>
                <w:sz w:val="28"/>
                <w:szCs w:val="28"/>
              </w:rPr>
            </w:pPr>
            <w:r w:rsidRPr="00357C69">
              <w:rPr>
                <w:rFonts w:ascii="Times New Roman" w:hAnsi="Times New Roman"/>
                <w:b/>
                <w:i/>
                <w:sz w:val="28"/>
                <w:szCs w:val="28"/>
              </w:rPr>
              <w:t>1</w:t>
            </w:r>
            <w:r w:rsidRPr="00473CA4">
              <w:rPr>
                <w:rFonts w:ascii="Times New Roman" w:hAnsi="Times New Roman"/>
                <w:i/>
                <w:sz w:val="28"/>
                <w:szCs w:val="28"/>
              </w:rPr>
              <w:t xml:space="preserve"> балл</w:t>
            </w:r>
          </w:p>
        </w:tc>
        <w:tc>
          <w:tcPr>
            <w:tcW w:w="3190" w:type="dxa"/>
            <w:shd w:val="clear" w:color="auto" w:fill="auto"/>
          </w:tcPr>
          <w:p w:rsidR="001E7C51" w:rsidRDefault="001E7C51" w:rsidP="001E7C51">
            <w:pPr>
              <w:spacing w:after="0"/>
              <w:jc w:val="center"/>
              <w:rPr>
                <w:rFonts w:ascii="Times New Roman" w:hAnsi="Times New Roman"/>
                <w:i/>
                <w:sz w:val="28"/>
                <w:szCs w:val="28"/>
              </w:rPr>
            </w:pPr>
            <w:r w:rsidRPr="00473CA4">
              <w:rPr>
                <w:rFonts w:ascii="Times New Roman" w:hAnsi="Times New Roman"/>
                <w:i/>
                <w:sz w:val="28"/>
                <w:szCs w:val="28"/>
              </w:rPr>
              <w:t xml:space="preserve">за каждое соответствие </w:t>
            </w:r>
          </w:p>
          <w:p w:rsidR="008932C7" w:rsidRPr="00473CA4" w:rsidRDefault="008932C7" w:rsidP="001E7C51">
            <w:pPr>
              <w:spacing w:after="0"/>
              <w:jc w:val="center"/>
              <w:rPr>
                <w:rFonts w:ascii="Times New Roman" w:hAnsi="Times New Roman"/>
                <w:i/>
                <w:sz w:val="28"/>
                <w:szCs w:val="28"/>
              </w:rPr>
            </w:pPr>
            <w:r w:rsidRPr="00357C69">
              <w:rPr>
                <w:rFonts w:ascii="Times New Roman" w:hAnsi="Times New Roman"/>
                <w:b/>
                <w:i/>
                <w:sz w:val="28"/>
                <w:szCs w:val="28"/>
              </w:rPr>
              <w:t>0,5</w:t>
            </w:r>
            <w:r w:rsidRPr="00473CA4">
              <w:rPr>
                <w:rFonts w:ascii="Times New Roman" w:hAnsi="Times New Roman"/>
                <w:i/>
                <w:sz w:val="28"/>
                <w:szCs w:val="28"/>
              </w:rPr>
              <w:t xml:space="preserve"> балла </w:t>
            </w:r>
          </w:p>
        </w:tc>
        <w:tc>
          <w:tcPr>
            <w:tcW w:w="3191" w:type="dxa"/>
            <w:shd w:val="clear" w:color="auto" w:fill="auto"/>
          </w:tcPr>
          <w:p w:rsidR="001E7C51" w:rsidRDefault="001E7C51" w:rsidP="001E7C51">
            <w:pPr>
              <w:spacing w:after="0"/>
              <w:jc w:val="center"/>
              <w:rPr>
                <w:rFonts w:ascii="Times New Roman" w:hAnsi="Times New Roman"/>
                <w:i/>
                <w:sz w:val="28"/>
                <w:szCs w:val="28"/>
              </w:rPr>
            </w:pPr>
            <w:r w:rsidRPr="00473CA4">
              <w:rPr>
                <w:rFonts w:ascii="Times New Roman" w:hAnsi="Times New Roman"/>
                <w:i/>
                <w:sz w:val="28"/>
                <w:szCs w:val="28"/>
              </w:rPr>
              <w:t>за каждое соответствие</w:t>
            </w:r>
          </w:p>
          <w:p w:rsidR="008932C7" w:rsidRPr="00473CA4" w:rsidRDefault="008932C7" w:rsidP="001E7C51">
            <w:pPr>
              <w:spacing w:after="0"/>
              <w:jc w:val="center"/>
              <w:rPr>
                <w:rFonts w:ascii="Times New Roman" w:hAnsi="Times New Roman"/>
                <w:i/>
                <w:sz w:val="28"/>
                <w:szCs w:val="28"/>
              </w:rPr>
            </w:pPr>
            <w:r w:rsidRPr="00357C69">
              <w:rPr>
                <w:rFonts w:ascii="Times New Roman" w:hAnsi="Times New Roman"/>
                <w:b/>
                <w:i/>
                <w:sz w:val="28"/>
                <w:szCs w:val="28"/>
              </w:rPr>
              <w:t>0,5</w:t>
            </w:r>
            <w:r w:rsidRPr="00473CA4">
              <w:rPr>
                <w:rFonts w:ascii="Times New Roman" w:hAnsi="Times New Roman"/>
                <w:i/>
                <w:sz w:val="28"/>
                <w:szCs w:val="28"/>
              </w:rPr>
              <w:t xml:space="preserve"> балла </w:t>
            </w:r>
          </w:p>
        </w:tc>
      </w:tr>
      <w:tr w:rsidR="00473CA4" w:rsidRPr="00357C69" w:rsidTr="00473CA4">
        <w:tc>
          <w:tcPr>
            <w:tcW w:w="3190" w:type="dxa"/>
            <w:shd w:val="clear" w:color="auto" w:fill="auto"/>
          </w:tcPr>
          <w:p w:rsidR="008932C7" w:rsidRPr="00357C69" w:rsidRDefault="008932C7" w:rsidP="00473CA4">
            <w:pPr>
              <w:pStyle w:val="a4"/>
              <w:spacing w:after="0" w:line="240" w:lineRule="auto"/>
              <w:ind w:left="0"/>
              <w:jc w:val="center"/>
              <w:rPr>
                <w:rFonts w:ascii="Times New Roman" w:hAnsi="Times New Roman"/>
                <w:b/>
                <w:i/>
                <w:sz w:val="28"/>
                <w:szCs w:val="28"/>
              </w:rPr>
            </w:pPr>
            <w:r w:rsidRPr="00357C69">
              <w:rPr>
                <w:rFonts w:ascii="Times New Roman" w:hAnsi="Times New Roman"/>
                <w:b/>
                <w:i/>
                <w:sz w:val="28"/>
                <w:szCs w:val="28"/>
              </w:rPr>
              <w:t>Максимум 4 балла</w:t>
            </w:r>
          </w:p>
        </w:tc>
        <w:tc>
          <w:tcPr>
            <w:tcW w:w="3190" w:type="dxa"/>
            <w:shd w:val="clear" w:color="auto" w:fill="auto"/>
          </w:tcPr>
          <w:p w:rsidR="008932C7" w:rsidRPr="00357C69" w:rsidRDefault="008932C7" w:rsidP="00473CA4">
            <w:pPr>
              <w:spacing w:after="0"/>
              <w:jc w:val="center"/>
              <w:rPr>
                <w:rFonts w:ascii="Times New Roman" w:hAnsi="Times New Roman"/>
                <w:b/>
                <w:i/>
                <w:sz w:val="28"/>
                <w:szCs w:val="28"/>
              </w:rPr>
            </w:pPr>
            <w:r w:rsidRPr="00357C69">
              <w:rPr>
                <w:rFonts w:ascii="Times New Roman" w:hAnsi="Times New Roman"/>
                <w:b/>
                <w:i/>
                <w:sz w:val="28"/>
                <w:szCs w:val="28"/>
              </w:rPr>
              <w:t>Максимум 2 балла</w:t>
            </w:r>
          </w:p>
        </w:tc>
        <w:tc>
          <w:tcPr>
            <w:tcW w:w="3191" w:type="dxa"/>
            <w:shd w:val="clear" w:color="auto" w:fill="auto"/>
          </w:tcPr>
          <w:p w:rsidR="008932C7" w:rsidRPr="00357C69" w:rsidRDefault="008932C7" w:rsidP="00473CA4">
            <w:pPr>
              <w:spacing w:after="0"/>
              <w:jc w:val="center"/>
              <w:rPr>
                <w:rFonts w:ascii="Times New Roman" w:hAnsi="Times New Roman"/>
                <w:b/>
                <w:i/>
                <w:sz w:val="28"/>
                <w:szCs w:val="28"/>
              </w:rPr>
            </w:pPr>
            <w:r w:rsidRPr="00357C69">
              <w:rPr>
                <w:rFonts w:ascii="Times New Roman" w:hAnsi="Times New Roman"/>
                <w:b/>
                <w:i/>
                <w:sz w:val="28"/>
                <w:szCs w:val="28"/>
              </w:rPr>
              <w:t>Максимум 4 балла</w:t>
            </w:r>
          </w:p>
        </w:tc>
      </w:tr>
    </w:tbl>
    <w:p w:rsidR="008932C7" w:rsidRPr="00E63361" w:rsidRDefault="008932C7" w:rsidP="008932C7">
      <w:pPr>
        <w:spacing w:after="0"/>
        <w:rPr>
          <w:rFonts w:ascii="Times New Roman" w:hAnsi="Times New Roman"/>
          <w:i/>
          <w:sz w:val="28"/>
          <w:szCs w:val="28"/>
        </w:rPr>
      </w:pPr>
      <w:r w:rsidRPr="009F6093">
        <w:rPr>
          <w:rFonts w:ascii="Times New Roman" w:hAnsi="Times New Roman"/>
          <w:b/>
          <w:i/>
          <w:sz w:val="28"/>
          <w:szCs w:val="28"/>
        </w:rPr>
        <w:t>*</w:t>
      </w:r>
      <w:r>
        <w:rPr>
          <w:rFonts w:ascii="Times New Roman" w:hAnsi="Times New Roman"/>
          <w:i/>
          <w:sz w:val="28"/>
          <w:szCs w:val="28"/>
        </w:rPr>
        <w:t xml:space="preserve">при проверке ориентируйтесь на вид движения </w:t>
      </w:r>
      <w:r w:rsidR="00357C69">
        <w:rPr>
          <w:rFonts w:ascii="Times New Roman" w:hAnsi="Times New Roman"/>
          <w:i/>
          <w:sz w:val="28"/>
          <w:szCs w:val="28"/>
        </w:rPr>
        <w:t xml:space="preserve">Земли </w:t>
      </w:r>
      <w:r>
        <w:rPr>
          <w:rFonts w:ascii="Times New Roman" w:hAnsi="Times New Roman"/>
          <w:i/>
          <w:sz w:val="28"/>
          <w:szCs w:val="28"/>
        </w:rPr>
        <w:t>и соответствующего ему описание, а не на очередность строки</w:t>
      </w:r>
    </w:p>
    <w:bookmarkEnd w:id="0"/>
    <w:p w:rsidR="008932C7" w:rsidRPr="009F6093" w:rsidRDefault="00357C69" w:rsidP="00357C69">
      <w:pPr>
        <w:spacing w:after="0" w:line="240" w:lineRule="auto"/>
        <w:ind w:firstLine="709"/>
        <w:jc w:val="right"/>
        <w:rPr>
          <w:rFonts w:ascii="Times New Roman" w:hAnsi="Times New Roman"/>
          <w:b/>
          <w:sz w:val="28"/>
          <w:szCs w:val="28"/>
          <w:u w:val="single"/>
        </w:rPr>
      </w:pPr>
      <w:r w:rsidRPr="009F6093">
        <w:rPr>
          <w:rFonts w:ascii="Times New Roman" w:hAnsi="Times New Roman"/>
          <w:b/>
          <w:sz w:val="28"/>
          <w:szCs w:val="28"/>
          <w:u w:val="single"/>
        </w:rPr>
        <w:t>ИТОГО 10 баллов</w:t>
      </w:r>
    </w:p>
    <w:p w:rsidR="001A6AEC" w:rsidRDefault="001A6AEC" w:rsidP="001A6AEC">
      <w:pPr>
        <w:pStyle w:val="a4"/>
        <w:spacing w:line="240" w:lineRule="auto"/>
        <w:ind w:left="360"/>
        <w:rPr>
          <w:rFonts w:ascii="Times New Roman" w:hAnsi="Times New Roman"/>
          <w:b/>
        </w:rPr>
      </w:pPr>
    </w:p>
    <w:p w:rsidR="001A6AEC" w:rsidRPr="009D4066" w:rsidRDefault="001A6AEC" w:rsidP="009D4066">
      <w:pPr>
        <w:pStyle w:val="a4"/>
        <w:spacing w:line="240" w:lineRule="auto"/>
        <w:ind w:left="0"/>
        <w:jc w:val="both"/>
        <w:rPr>
          <w:rFonts w:ascii="Times New Roman" w:hAnsi="Times New Roman"/>
          <w:b/>
          <w:sz w:val="28"/>
          <w:szCs w:val="28"/>
        </w:rPr>
      </w:pPr>
      <w:r w:rsidRPr="009D4066">
        <w:rPr>
          <w:rFonts w:ascii="Times New Roman" w:hAnsi="Times New Roman"/>
          <w:b/>
          <w:sz w:val="28"/>
          <w:szCs w:val="28"/>
        </w:rPr>
        <w:t>Задача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1A6AEC" w:rsidRPr="009D4066" w:rsidTr="006D3E01">
        <w:tc>
          <w:tcPr>
            <w:tcW w:w="4785" w:type="dxa"/>
          </w:tcPr>
          <w:p w:rsidR="001A6AEC" w:rsidRPr="009D4066" w:rsidRDefault="009D4066" w:rsidP="006D3E01">
            <w:pPr>
              <w:pStyle w:val="a4"/>
              <w:spacing w:line="240" w:lineRule="auto"/>
              <w:ind w:left="0"/>
              <w:jc w:val="center"/>
              <w:rPr>
                <w:rFonts w:ascii="Times New Roman" w:hAnsi="Times New Roman"/>
                <w:sz w:val="28"/>
                <w:szCs w:val="28"/>
              </w:rPr>
            </w:pPr>
            <w:r w:rsidRPr="009D4066">
              <w:rPr>
                <w:rFonts w:ascii="Times New Roman" w:hAnsi="Times New Roman"/>
                <w:sz w:val="28"/>
                <w:szCs w:val="28"/>
              </w:rPr>
              <w:t>Г</w:t>
            </w:r>
            <w:r w:rsidR="001A6AEC" w:rsidRPr="009D4066">
              <w:rPr>
                <w:rFonts w:ascii="Times New Roman" w:hAnsi="Times New Roman"/>
                <w:sz w:val="28"/>
                <w:szCs w:val="28"/>
              </w:rPr>
              <w:t xml:space="preserve">идроэлектростанции </w:t>
            </w:r>
            <w:r w:rsidRPr="009D4066">
              <w:rPr>
                <w:rFonts w:ascii="Times New Roman" w:hAnsi="Times New Roman"/>
                <w:sz w:val="28"/>
                <w:szCs w:val="28"/>
              </w:rPr>
              <w:t>Ангаро-Енисейского каскада</w:t>
            </w:r>
          </w:p>
        </w:tc>
        <w:tc>
          <w:tcPr>
            <w:tcW w:w="4786" w:type="dxa"/>
          </w:tcPr>
          <w:p w:rsidR="001A6AEC" w:rsidRPr="009D4066" w:rsidRDefault="009D4066" w:rsidP="006D3E01">
            <w:pPr>
              <w:pStyle w:val="a4"/>
              <w:spacing w:line="240" w:lineRule="auto"/>
              <w:ind w:left="0"/>
              <w:jc w:val="center"/>
              <w:rPr>
                <w:rFonts w:ascii="Times New Roman" w:hAnsi="Times New Roman"/>
                <w:sz w:val="28"/>
                <w:szCs w:val="28"/>
              </w:rPr>
            </w:pPr>
            <w:r w:rsidRPr="009D4066">
              <w:rPr>
                <w:rFonts w:ascii="Times New Roman" w:hAnsi="Times New Roman"/>
                <w:sz w:val="28"/>
                <w:szCs w:val="28"/>
              </w:rPr>
              <w:t>Р</w:t>
            </w:r>
            <w:r w:rsidR="001A6AEC" w:rsidRPr="009D4066">
              <w:rPr>
                <w:rFonts w:ascii="Times New Roman" w:hAnsi="Times New Roman"/>
                <w:sz w:val="28"/>
                <w:szCs w:val="28"/>
              </w:rPr>
              <w:t>еки</w:t>
            </w:r>
          </w:p>
        </w:tc>
      </w:tr>
      <w:tr w:rsidR="001A6AEC" w:rsidRPr="009D4066" w:rsidTr="006D3E01">
        <w:tc>
          <w:tcPr>
            <w:tcW w:w="4785"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 xml:space="preserve">Усть-Илимская </w:t>
            </w:r>
          </w:p>
        </w:tc>
        <w:tc>
          <w:tcPr>
            <w:tcW w:w="4786"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Ангара</w:t>
            </w:r>
          </w:p>
        </w:tc>
      </w:tr>
      <w:tr w:rsidR="001A6AEC" w:rsidRPr="009D4066" w:rsidTr="006D3E01">
        <w:tc>
          <w:tcPr>
            <w:tcW w:w="4785"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lastRenderedPageBreak/>
              <w:t>Красноярская</w:t>
            </w:r>
          </w:p>
        </w:tc>
        <w:tc>
          <w:tcPr>
            <w:tcW w:w="4786"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Енисей</w:t>
            </w:r>
          </w:p>
        </w:tc>
      </w:tr>
      <w:tr w:rsidR="001A6AEC" w:rsidRPr="009D4066" w:rsidTr="006D3E01">
        <w:tc>
          <w:tcPr>
            <w:tcW w:w="4785"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 xml:space="preserve">Братская </w:t>
            </w:r>
          </w:p>
        </w:tc>
        <w:tc>
          <w:tcPr>
            <w:tcW w:w="4786"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Ангара</w:t>
            </w:r>
          </w:p>
        </w:tc>
      </w:tr>
      <w:tr w:rsidR="001A6AEC" w:rsidRPr="009D4066" w:rsidTr="006D3E01">
        <w:tc>
          <w:tcPr>
            <w:tcW w:w="4785"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 xml:space="preserve">Саяно-Шушенская </w:t>
            </w:r>
          </w:p>
        </w:tc>
        <w:tc>
          <w:tcPr>
            <w:tcW w:w="4786"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Енисей</w:t>
            </w:r>
          </w:p>
        </w:tc>
      </w:tr>
      <w:tr w:rsidR="001A6AEC" w:rsidRPr="009D4066" w:rsidTr="006D3E01">
        <w:tc>
          <w:tcPr>
            <w:tcW w:w="4785"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 xml:space="preserve">Богучанская </w:t>
            </w:r>
          </w:p>
        </w:tc>
        <w:tc>
          <w:tcPr>
            <w:tcW w:w="4786" w:type="dxa"/>
          </w:tcPr>
          <w:p w:rsidR="001A6AEC" w:rsidRPr="009D4066" w:rsidRDefault="001A6AEC" w:rsidP="006D3E01">
            <w:pPr>
              <w:pStyle w:val="a4"/>
              <w:spacing w:line="240" w:lineRule="auto"/>
              <w:ind w:left="0"/>
              <w:rPr>
                <w:rFonts w:ascii="Times New Roman" w:hAnsi="Times New Roman"/>
                <w:sz w:val="28"/>
                <w:szCs w:val="28"/>
              </w:rPr>
            </w:pPr>
            <w:r w:rsidRPr="009D4066">
              <w:rPr>
                <w:rFonts w:ascii="Times New Roman" w:hAnsi="Times New Roman"/>
                <w:sz w:val="28"/>
                <w:szCs w:val="28"/>
              </w:rPr>
              <w:t>Ангара</w:t>
            </w:r>
          </w:p>
        </w:tc>
      </w:tr>
      <w:tr w:rsidR="009D4066" w:rsidRPr="009D4066" w:rsidTr="00170B1C">
        <w:tc>
          <w:tcPr>
            <w:tcW w:w="9571" w:type="dxa"/>
            <w:gridSpan w:val="2"/>
          </w:tcPr>
          <w:p w:rsidR="009D4066" w:rsidRPr="00043192" w:rsidRDefault="009D4066" w:rsidP="009D4066">
            <w:pPr>
              <w:pStyle w:val="a4"/>
              <w:spacing w:line="240" w:lineRule="auto"/>
              <w:ind w:left="0"/>
              <w:jc w:val="center"/>
              <w:rPr>
                <w:rFonts w:ascii="Times New Roman" w:hAnsi="Times New Roman"/>
                <w:i/>
                <w:sz w:val="28"/>
                <w:szCs w:val="28"/>
              </w:rPr>
            </w:pPr>
            <w:r w:rsidRPr="009D4066">
              <w:rPr>
                <w:rFonts w:ascii="Times New Roman" w:hAnsi="Times New Roman"/>
                <w:i/>
                <w:sz w:val="28"/>
                <w:szCs w:val="28"/>
              </w:rPr>
              <w:t xml:space="preserve">За каждое правильное соответствие пары «ГЭС-река» - </w:t>
            </w:r>
            <w:r w:rsidRPr="009D4066">
              <w:rPr>
                <w:rFonts w:ascii="Times New Roman" w:hAnsi="Times New Roman"/>
                <w:b/>
                <w:i/>
                <w:sz w:val="28"/>
                <w:szCs w:val="28"/>
              </w:rPr>
              <w:t>2 балла</w:t>
            </w:r>
            <w:r w:rsidR="00043192">
              <w:rPr>
                <w:rFonts w:ascii="Times New Roman" w:hAnsi="Times New Roman"/>
                <w:b/>
                <w:i/>
                <w:sz w:val="28"/>
                <w:szCs w:val="28"/>
              </w:rPr>
              <w:t xml:space="preserve">, максимум 10 баллов </w:t>
            </w:r>
            <w:r w:rsidR="00043192" w:rsidRPr="00043192">
              <w:rPr>
                <w:rFonts w:ascii="Times New Roman" w:hAnsi="Times New Roman"/>
                <w:i/>
                <w:sz w:val="28"/>
                <w:szCs w:val="28"/>
              </w:rPr>
              <w:t>за 5 и более соответствий</w:t>
            </w:r>
          </w:p>
        </w:tc>
      </w:tr>
    </w:tbl>
    <w:p w:rsidR="009D4066" w:rsidRPr="009F6093" w:rsidRDefault="009D4066" w:rsidP="009D4066">
      <w:pPr>
        <w:spacing w:after="0" w:line="240" w:lineRule="auto"/>
        <w:ind w:firstLine="709"/>
        <w:jc w:val="right"/>
        <w:rPr>
          <w:rFonts w:ascii="Times New Roman" w:hAnsi="Times New Roman"/>
          <w:b/>
          <w:sz w:val="28"/>
          <w:szCs w:val="28"/>
          <w:u w:val="single"/>
        </w:rPr>
      </w:pPr>
      <w:r w:rsidRPr="009F6093">
        <w:rPr>
          <w:rFonts w:ascii="Times New Roman" w:hAnsi="Times New Roman"/>
          <w:b/>
          <w:sz w:val="28"/>
          <w:szCs w:val="28"/>
          <w:u w:val="single"/>
        </w:rPr>
        <w:t>ИТОГО 10 баллов</w:t>
      </w:r>
    </w:p>
    <w:p w:rsidR="001A6AEC" w:rsidRPr="009D4066" w:rsidRDefault="001A6AEC" w:rsidP="001A6AEC">
      <w:pPr>
        <w:pStyle w:val="a4"/>
        <w:spacing w:line="240" w:lineRule="auto"/>
        <w:ind w:left="0"/>
        <w:rPr>
          <w:rFonts w:ascii="Times New Roman" w:hAnsi="Times New Roman"/>
          <w:sz w:val="28"/>
          <w:szCs w:val="28"/>
        </w:rPr>
      </w:pPr>
    </w:p>
    <w:p w:rsidR="00357C69" w:rsidRPr="00357C69" w:rsidRDefault="00357C69" w:rsidP="009F6093">
      <w:pPr>
        <w:spacing w:after="0" w:line="240" w:lineRule="auto"/>
        <w:jc w:val="both"/>
        <w:rPr>
          <w:rFonts w:ascii="Times New Roman" w:hAnsi="Times New Roman"/>
          <w:b/>
          <w:sz w:val="28"/>
          <w:szCs w:val="28"/>
        </w:rPr>
      </w:pPr>
      <w:r w:rsidRPr="00357C69">
        <w:rPr>
          <w:rFonts w:ascii="Times New Roman" w:hAnsi="Times New Roman"/>
          <w:b/>
          <w:sz w:val="28"/>
          <w:szCs w:val="28"/>
        </w:rPr>
        <w:t>Задача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2"/>
        <w:gridCol w:w="2495"/>
        <w:gridCol w:w="3168"/>
        <w:gridCol w:w="816"/>
      </w:tblGrid>
      <w:tr w:rsidR="00F65828" w:rsidTr="00C37CF6">
        <w:trPr>
          <w:cantSplit/>
          <w:trHeight w:val="1134"/>
        </w:trPr>
        <w:tc>
          <w:tcPr>
            <w:tcW w:w="3092"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Субъект РФ</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Гимн</w:t>
            </w:r>
          </w:p>
          <w:p w:rsidR="00F65828"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(вписать букву)</w:t>
            </w:r>
          </w:p>
          <w:p w:rsidR="00F65828" w:rsidRPr="009E4F10" w:rsidRDefault="00F65828" w:rsidP="008932C7">
            <w:pPr>
              <w:spacing w:after="0" w:line="240" w:lineRule="auto"/>
              <w:jc w:val="center"/>
              <w:rPr>
                <w:rFonts w:ascii="Times New Roman" w:hAnsi="Times New Roman"/>
                <w:sz w:val="28"/>
                <w:szCs w:val="28"/>
              </w:rPr>
            </w:pP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Природные зоны</w:t>
            </w:r>
          </w:p>
        </w:tc>
        <w:tc>
          <w:tcPr>
            <w:tcW w:w="816" w:type="dxa"/>
            <w:tcBorders>
              <w:right w:val="single" w:sz="4" w:space="0" w:color="auto"/>
            </w:tcBorders>
            <w:shd w:val="clear" w:color="auto" w:fill="auto"/>
            <w:textDirection w:val="btLr"/>
            <w:vAlign w:val="center"/>
          </w:tcPr>
          <w:p w:rsidR="00F65828" w:rsidRPr="00C37CF6" w:rsidRDefault="00C37CF6" w:rsidP="00C37CF6">
            <w:pPr>
              <w:spacing w:after="0" w:line="240" w:lineRule="auto"/>
              <w:ind w:left="113" w:right="113"/>
              <w:jc w:val="center"/>
              <w:rPr>
                <w:rFonts w:ascii="Times New Roman" w:hAnsi="Times New Roman"/>
                <w:i/>
                <w:sz w:val="24"/>
                <w:szCs w:val="24"/>
              </w:rPr>
            </w:pPr>
            <w:r w:rsidRPr="00C37CF6">
              <w:rPr>
                <w:rFonts w:ascii="Times New Roman" w:hAnsi="Times New Roman"/>
                <w:i/>
                <w:sz w:val="24"/>
                <w:szCs w:val="24"/>
              </w:rPr>
              <w:t xml:space="preserve">Максимальные </w:t>
            </w:r>
            <w:r>
              <w:rPr>
                <w:rFonts w:ascii="Times New Roman" w:hAnsi="Times New Roman"/>
                <w:i/>
                <w:sz w:val="24"/>
                <w:szCs w:val="24"/>
              </w:rPr>
              <w:t>б</w:t>
            </w:r>
            <w:r w:rsidR="00F65828" w:rsidRPr="00C37CF6">
              <w:rPr>
                <w:rFonts w:ascii="Times New Roman" w:hAnsi="Times New Roman"/>
                <w:i/>
                <w:sz w:val="24"/>
                <w:szCs w:val="24"/>
              </w:rPr>
              <w:t>аллы</w:t>
            </w:r>
          </w:p>
        </w:tc>
      </w:tr>
      <w:tr w:rsidR="00F65828" w:rsidTr="00C37CF6">
        <w:trPr>
          <w:trHeight w:val="683"/>
        </w:trPr>
        <w:tc>
          <w:tcPr>
            <w:tcW w:w="3092" w:type="dxa"/>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Республика Саха (Якутия)</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Е</w:t>
            </w:r>
            <w:r>
              <w:rPr>
                <w:rFonts w:ascii="Times New Roman" w:hAnsi="Times New Roman"/>
                <w:sz w:val="28"/>
                <w:szCs w:val="28"/>
              </w:rPr>
              <w:t xml:space="preserve"> </w:t>
            </w: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rPr>
                <w:rFonts w:ascii="Times New Roman" w:hAnsi="Times New Roman"/>
                <w:sz w:val="28"/>
                <w:szCs w:val="28"/>
              </w:rPr>
            </w:pPr>
            <w:r>
              <w:rPr>
                <w:rFonts w:ascii="Times New Roman" w:hAnsi="Times New Roman"/>
                <w:sz w:val="28"/>
                <w:szCs w:val="28"/>
              </w:rPr>
              <w:t>Т</w:t>
            </w:r>
            <w:r w:rsidRPr="009E4F10">
              <w:rPr>
                <w:rFonts w:ascii="Times New Roman" w:hAnsi="Times New Roman"/>
                <w:sz w:val="28"/>
                <w:szCs w:val="28"/>
              </w:rPr>
              <w:t>ундра</w:t>
            </w:r>
            <w:r>
              <w:rPr>
                <w:rFonts w:ascii="Times New Roman" w:hAnsi="Times New Roman"/>
                <w:sz w:val="28"/>
                <w:szCs w:val="28"/>
              </w:rPr>
              <w:t>,</w:t>
            </w:r>
            <w:r w:rsidRPr="009E4F10">
              <w:rPr>
                <w:rFonts w:ascii="Times New Roman" w:hAnsi="Times New Roman"/>
                <w:sz w:val="28"/>
                <w:szCs w:val="28"/>
              </w:rPr>
              <w:t xml:space="preserve"> лесотундра, </w:t>
            </w:r>
            <w:r>
              <w:rPr>
                <w:rFonts w:ascii="Times New Roman" w:hAnsi="Times New Roman"/>
                <w:sz w:val="28"/>
                <w:szCs w:val="28"/>
              </w:rPr>
              <w:t>т</w:t>
            </w:r>
            <w:r w:rsidRPr="009E4F10">
              <w:rPr>
                <w:rFonts w:ascii="Times New Roman" w:hAnsi="Times New Roman"/>
                <w:sz w:val="28"/>
                <w:szCs w:val="28"/>
              </w:rPr>
              <w:t>айга</w:t>
            </w:r>
          </w:p>
        </w:tc>
        <w:tc>
          <w:tcPr>
            <w:tcW w:w="816" w:type="dxa"/>
            <w:tcBorders>
              <w:left w:val="single" w:sz="4" w:space="0" w:color="auto"/>
            </w:tcBorders>
            <w:shd w:val="clear" w:color="auto" w:fill="auto"/>
            <w:vAlign w:val="center"/>
          </w:tcPr>
          <w:p w:rsidR="00F65828" w:rsidRPr="00C37CF6" w:rsidRDefault="00F65828" w:rsidP="008932C7">
            <w:pPr>
              <w:spacing w:after="0" w:line="240" w:lineRule="auto"/>
              <w:jc w:val="center"/>
              <w:rPr>
                <w:rFonts w:ascii="Times New Roman" w:hAnsi="Times New Roman"/>
                <w:b/>
                <w:i/>
                <w:sz w:val="28"/>
                <w:szCs w:val="28"/>
              </w:rPr>
            </w:pPr>
            <w:r w:rsidRPr="00C37CF6">
              <w:rPr>
                <w:rFonts w:ascii="Times New Roman" w:hAnsi="Times New Roman"/>
                <w:b/>
                <w:i/>
                <w:sz w:val="28"/>
                <w:szCs w:val="28"/>
              </w:rPr>
              <w:t>1,5</w:t>
            </w:r>
          </w:p>
        </w:tc>
      </w:tr>
      <w:tr w:rsidR="00F65828" w:rsidTr="00C37CF6">
        <w:trPr>
          <w:trHeight w:val="455"/>
        </w:trPr>
        <w:tc>
          <w:tcPr>
            <w:tcW w:w="3092" w:type="dxa"/>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Краснодарский край</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Г</w:t>
            </w: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 xml:space="preserve">Степи, </w:t>
            </w:r>
            <w:r w:rsidRPr="00D13FF7">
              <w:rPr>
                <w:rFonts w:ascii="Times New Roman" w:hAnsi="Times New Roman"/>
                <w:i/>
                <w:sz w:val="28"/>
                <w:szCs w:val="28"/>
              </w:rPr>
              <w:t>горные области</w:t>
            </w:r>
          </w:p>
        </w:tc>
        <w:tc>
          <w:tcPr>
            <w:tcW w:w="816" w:type="dxa"/>
            <w:tcBorders>
              <w:left w:val="single" w:sz="4" w:space="0" w:color="auto"/>
            </w:tcBorders>
            <w:shd w:val="clear" w:color="auto" w:fill="auto"/>
            <w:vAlign w:val="center"/>
          </w:tcPr>
          <w:p w:rsidR="00F65828" w:rsidRPr="00C37CF6" w:rsidRDefault="00F65828" w:rsidP="008932C7">
            <w:pPr>
              <w:spacing w:after="0" w:line="240" w:lineRule="auto"/>
              <w:jc w:val="center"/>
              <w:rPr>
                <w:rFonts w:ascii="Times New Roman" w:hAnsi="Times New Roman"/>
                <w:b/>
                <w:i/>
                <w:sz w:val="28"/>
                <w:szCs w:val="28"/>
              </w:rPr>
            </w:pPr>
            <w:r w:rsidRPr="00C37CF6">
              <w:rPr>
                <w:rFonts w:ascii="Times New Roman" w:hAnsi="Times New Roman"/>
                <w:b/>
                <w:i/>
                <w:sz w:val="28"/>
                <w:szCs w:val="28"/>
              </w:rPr>
              <w:t>1</w:t>
            </w:r>
          </w:p>
        </w:tc>
      </w:tr>
      <w:tr w:rsidR="00F65828" w:rsidTr="00C37CF6">
        <w:trPr>
          <w:trHeight w:val="891"/>
        </w:trPr>
        <w:tc>
          <w:tcPr>
            <w:tcW w:w="3092" w:type="dxa"/>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Мурманская область</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В</w:t>
            </w: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rPr>
                <w:rFonts w:ascii="Times New Roman" w:hAnsi="Times New Roman"/>
                <w:sz w:val="28"/>
                <w:szCs w:val="28"/>
              </w:rPr>
            </w:pPr>
            <w:r>
              <w:rPr>
                <w:rFonts w:ascii="Times New Roman" w:hAnsi="Times New Roman"/>
                <w:sz w:val="28"/>
                <w:szCs w:val="28"/>
              </w:rPr>
              <w:t>Т</w:t>
            </w:r>
            <w:r w:rsidRPr="009E4F10">
              <w:rPr>
                <w:rFonts w:ascii="Times New Roman" w:hAnsi="Times New Roman"/>
                <w:sz w:val="28"/>
                <w:szCs w:val="28"/>
              </w:rPr>
              <w:t>ундра</w:t>
            </w:r>
            <w:r>
              <w:rPr>
                <w:rFonts w:ascii="Times New Roman" w:hAnsi="Times New Roman"/>
                <w:sz w:val="28"/>
                <w:szCs w:val="28"/>
              </w:rPr>
              <w:t>,</w:t>
            </w:r>
            <w:r w:rsidRPr="009E4F10">
              <w:rPr>
                <w:rFonts w:ascii="Times New Roman" w:hAnsi="Times New Roman"/>
                <w:sz w:val="28"/>
                <w:szCs w:val="28"/>
              </w:rPr>
              <w:t xml:space="preserve"> лесотундра, </w:t>
            </w:r>
            <w:r>
              <w:rPr>
                <w:rFonts w:ascii="Times New Roman" w:hAnsi="Times New Roman"/>
                <w:sz w:val="28"/>
                <w:szCs w:val="28"/>
              </w:rPr>
              <w:t>т</w:t>
            </w:r>
            <w:r w:rsidRPr="009E4F10">
              <w:rPr>
                <w:rFonts w:ascii="Times New Roman" w:hAnsi="Times New Roman"/>
                <w:sz w:val="28"/>
                <w:szCs w:val="28"/>
              </w:rPr>
              <w:t>айга</w:t>
            </w:r>
          </w:p>
        </w:tc>
        <w:tc>
          <w:tcPr>
            <w:tcW w:w="816" w:type="dxa"/>
            <w:tcBorders>
              <w:left w:val="single" w:sz="4" w:space="0" w:color="auto"/>
            </w:tcBorders>
            <w:shd w:val="clear" w:color="auto" w:fill="auto"/>
            <w:vAlign w:val="center"/>
          </w:tcPr>
          <w:p w:rsidR="00F65828" w:rsidRPr="00C37CF6" w:rsidRDefault="00F65828" w:rsidP="008932C7">
            <w:pPr>
              <w:spacing w:after="0" w:line="240" w:lineRule="auto"/>
              <w:jc w:val="center"/>
              <w:rPr>
                <w:rFonts w:ascii="Times New Roman" w:hAnsi="Times New Roman"/>
                <w:b/>
                <w:i/>
                <w:sz w:val="28"/>
                <w:szCs w:val="28"/>
              </w:rPr>
            </w:pPr>
            <w:r w:rsidRPr="00C37CF6">
              <w:rPr>
                <w:rFonts w:ascii="Times New Roman" w:hAnsi="Times New Roman"/>
                <w:b/>
                <w:i/>
                <w:sz w:val="28"/>
                <w:szCs w:val="28"/>
              </w:rPr>
              <w:t>1,5</w:t>
            </w:r>
          </w:p>
        </w:tc>
      </w:tr>
      <w:tr w:rsidR="00F65828" w:rsidTr="00C37CF6">
        <w:tc>
          <w:tcPr>
            <w:tcW w:w="3092" w:type="dxa"/>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Республика Дагестан</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Д</w:t>
            </w: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rPr>
                <w:rFonts w:ascii="Times New Roman" w:hAnsi="Times New Roman"/>
                <w:sz w:val="28"/>
                <w:szCs w:val="28"/>
              </w:rPr>
            </w:pPr>
            <w:r>
              <w:rPr>
                <w:rFonts w:ascii="Times New Roman" w:hAnsi="Times New Roman"/>
                <w:sz w:val="28"/>
                <w:szCs w:val="28"/>
              </w:rPr>
              <w:t>Степи, полупустыни</w:t>
            </w:r>
            <w:r w:rsidRPr="009E4F10">
              <w:rPr>
                <w:rFonts w:ascii="Times New Roman" w:hAnsi="Times New Roman"/>
                <w:sz w:val="28"/>
                <w:szCs w:val="28"/>
              </w:rPr>
              <w:t xml:space="preserve">, </w:t>
            </w:r>
            <w:r w:rsidRPr="00D13FF7">
              <w:rPr>
                <w:rFonts w:ascii="Times New Roman" w:hAnsi="Times New Roman"/>
                <w:i/>
                <w:sz w:val="28"/>
                <w:szCs w:val="28"/>
              </w:rPr>
              <w:t>горные области</w:t>
            </w:r>
          </w:p>
        </w:tc>
        <w:tc>
          <w:tcPr>
            <w:tcW w:w="816" w:type="dxa"/>
            <w:tcBorders>
              <w:left w:val="single" w:sz="4" w:space="0" w:color="auto"/>
            </w:tcBorders>
            <w:shd w:val="clear" w:color="auto" w:fill="auto"/>
            <w:vAlign w:val="center"/>
          </w:tcPr>
          <w:p w:rsidR="00F65828" w:rsidRPr="00C37CF6" w:rsidRDefault="00F65828" w:rsidP="008932C7">
            <w:pPr>
              <w:spacing w:after="0" w:line="240" w:lineRule="auto"/>
              <w:jc w:val="center"/>
              <w:rPr>
                <w:rFonts w:ascii="Times New Roman" w:hAnsi="Times New Roman"/>
                <w:b/>
                <w:i/>
                <w:sz w:val="28"/>
                <w:szCs w:val="28"/>
              </w:rPr>
            </w:pPr>
            <w:r w:rsidRPr="00C37CF6">
              <w:rPr>
                <w:rFonts w:ascii="Times New Roman" w:hAnsi="Times New Roman"/>
                <w:b/>
                <w:i/>
                <w:sz w:val="28"/>
                <w:szCs w:val="28"/>
              </w:rPr>
              <w:t>1</w:t>
            </w:r>
          </w:p>
        </w:tc>
      </w:tr>
      <w:tr w:rsidR="00F65828" w:rsidTr="00C37CF6">
        <w:trPr>
          <w:trHeight w:val="405"/>
        </w:trPr>
        <w:tc>
          <w:tcPr>
            <w:tcW w:w="3092" w:type="dxa"/>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Республика Бурятия</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А</w:t>
            </w: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 xml:space="preserve">Тайга, </w:t>
            </w:r>
            <w:r w:rsidRPr="00D13FF7">
              <w:rPr>
                <w:rFonts w:ascii="Times New Roman" w:hAnsi="Times New Roman"/>
                <w:i/>
                <w:sz w:val="28"/>
                <w:szCs w:val="28"/>
              </w:rPr>
              <w:t>горные области</w:t>
            </w:r>
          </w:p>
        </w:tc>
        <w:tc>
          <w:tcPr>
            <w:tcW w:w="816" w:type="dxa"/>
            <w:tcBorders>
              <w:left w:val="single" w:sz="4" w:space="0" w:color="auto"/>
            </w:tcBorders>
            <w:shd w:val="clear" w:color="auto" w:fill="auto"/>
            <w:vAlign w:val="center"/>
          </w:tcPr>
          <w:p w:rsidR="00F65828" w:rsidRPr="00C37CF6" w:rsidRDefault="00F65828" w:rsidP="008932C7">
            <w:pPr>
              <w:spacing w:after="0" w:line="240" w:lineRule="auto"/>
              <w:jc w:val="center"/>
              <w:rPr>
                <w:rFonts w:ascii="Times New Roman" w:hAnsi="Times New Roman"/>
                <w:b/>
                <w:i/>
                <w:sz w:val="28"/>
                <w:szCs w:val="28"/>
              </w:rPr>
            </w:pPr>
            <w:r w:rsidRPr="00C37CF6">
              <w:rPr>
                <w:rFonts w:ascii="Times New Roman" w:hAnsi="Times New Roman"/>
                <w:b/>
                <w:i/>
                <w:sz w:val="28"/>
                <w:szCs w:val="28"/>
              </w:rPr>
              <w:t>1</w:t>
            </w:r>
          </w:p>
        </w:tc>
      </w:tr>
      <w:tr w:rsidR="00F65828" w:rsidTr="00C37CF6">
        <w:trPr>
          <w:trHeight w:val="651"/>
        </w:trPr>
        <w:tc>
          <w:tcPr>
            <w:tcW w:w="3092" w:type="dxa"/>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Камчатский край</w:t>
            </w:r>
          </w:p>
        </w:tc>
        <w:tc>
          <w:tcPr>
            <w:tcW w:w="2495" w:type="dxa"/>
            <w:shd w:val="clear" w:color="auto" w:fill="auto"/>
            <w:vAlign w:val="center"/>
          </w:tcPr>
          <w:p w:rsidR="00F65828" w:rsidRPr="009E4F10" w:rsidRDefault="00F65828" w:rsidP="008932C7">
            <w:pPr>
              <w:spacing w:after="0" w:line="240" w:lineRule="auto"/>
              <w:jc w:val="center"/>
              <w:rPr>
                <w:rFonts w:ascii="Times New Roman" w:hAnsi="Times New Roman"/>
                <w:sz w:val="28"/>
                <w:szCs w:val="28"/>
              </w:rPr>
            </w:pPr>
            <w:r w:rsidRPr="009E4F10">
              <w:rPr>
                <w:rFonts w:ascii="Times New Roman" w:hAnsi="Times New Roman"/>
                <w:sz w:val="28"/>
                <w:szCs w:val="28"/>
              </w:rPr>
              <w:t>Б</w:t>
            </w:r>
          </w:p>
        </w:tc>
        <w:tc>
          <w:tcPr>
            <w:tcW w:w="3168" w:type="dxa"/>
            <w:tcBorders>
              <w:right w:val="single" w:sz="4" w:space="0" w:color="auto"/>
            </w:tcBorders>
            <w:shd w:val="clear" w:color="auto" w:fill="auto"/>
            <w:vAlign w:val="center"/>
          </w:tcPr>
          <w:p w:rsidR="00F65828" w:rsidRPr="009E4F10" w:rsidRDefault="00F65828" w:rsidP="008932C7">
            <w:pPr>
              <w:spacing w:after="0" w:line="240" w:lineRule="auto"/>
              <w:rPr>
                <w:rFonts w:ascii="Times New Roman" w:hAnsi="Times New Roman"/>
                <w:sz w:val="28"/>
                <w:szCs w:val="28"/>
              </w:rPr>
            </w:pPr>
            <w:r w:rsidRPr="009E4F10">
              <w:rPr>
                <w:rFonts w:ascii="Times New Roman" w:hAnsi="Times New Roman"/>
                <w:sz w:val="28"/>
                <w:szCs w:val="28"/>
              </w:rPr>
              <w:t>Тундра</w:t>
            </w:r>
            <w:r>
              <w:rPr>
                <w:rFonts w:ascii="Times New Roman" w:hAnsi="Times New Roman"/>
                <w:sz w:val="28"/>
                <w:szCs w:val="28"/>
              </w:rPr>
              <w:t>,</w:t>
            </w:r>
            <w:r w:rsidRPr="009E4F10">
              <w:rPr>
                <w:rFonts w:ascii="Times New Roman" w:hAnsi="Times New Roman"/>
                <w:sz w:val="28"/>
                <w:szCs w:val="28"/>
              </w:rPr>
              <w:t xml:space="preserve"> </w:t>
            </w:r>
            <w:r>
              <w:rPr>
                <w:rFonts w:ascii="Times New Roman" w:hAnsi="Times New Roman"/>
                <w:sz w:val="28"/>
                <w:szCs w:val="28"/>
              </w:rPr>
              <w:t>тайга</w:t>
            </w:r>
            <w:r w:rsidRPr="009E4F10">
              <w:rPr>
                <w:rFonts w:ascii="Times New Roman" w:hAnsi="Times New Roman"/>
                <w:sz w:val="28"/>
                <w:szCs w:val="28"/>
              </w:rPr>
              <w:t xml:space="preserve">, </w:t>
            </w:r>
            <w:r w:rsidRPr="00D13FF7">
              <w:rPr>
                <w:rFonts w:ascii="Times New Roman" w:hAnsi="Times New Roman"/>
                <w:i/>
                <w:sz w:val="28"/>
                <w:szCs w:val="28"/>
              </w:rPr>
              <w:t>горные области</w:t>
            </w:r>
          </w:p>
        </w:tc>
        <w:tc>
          <w:tcPr>
            <w:tcW w:w="816" w:type="dxa"/>
            <w:tcBorders>
              <w:left w:val="single" w:sz="4" w:space="0" w:color="auto"/>
            </w:tcBorders>
            <w:shd w:val="clear" w:color="auto" w:fill="auto"/>
            <w:vAlign w:val="center"/>
          </w:tcPr>
          <w:p w:rsidR="00F65828" w:rsidRPr="00C37CF6" w:rsidRDefault="00F65828" w:rsidP="008932C7">
            <w:pPr>
              <w:spacing w:after="0" w:line="240" w:lineRule="auto"/>
              <w:rPr>
                <w:rFonts w:ascii="Times New Roman" w:hAnsi="Times New Roman"/>
                <w:b/>
                <w:i/>
                <w:sz w:val="28"/>
                <w:szCs w:val="28"/>
              </w:rPr>
            </w:pPr>
          </w:p>
          <w:p w:rsidR="00F65828" w:rsidRPr="00C37CF6" w:rsidRDefault="00F65828" w:rsidP="008932C7">
            <w:pPr>
              <w:spacing w:after="0" w:line="240" w:lineRule="auto"/>
              <w:jc w:val="center"/>
              <w:rPr>
                <w:rFonts w:ascii="Times New Roman" w:hAnsi="Times New Roman"/>
                <w:b/>
                <w:i/>
                <w:sz w:val="28"/>
                <w:szCs w:val="28"/>
              </w:rPr>
            </w:pPr>
            <w:r w:rsidRPr="00C37CF6">
              <w:rPr>
                <w:rFonts w:ascii="Times New Roman" w:hAnsi="Times New Roman"/>
                <w:b/>
                <w:i/>
                <w:sz w:val="28"/>
                <w:szCs w:val="28"/>
              </w:rPr>
              <w:t>1</w:t>
            </w:r>
          </w:p>
        </w:tc>
      </w:tr>
      <w:tr w:rsidR="00D13FF7" w:rsidRPr="00357C69" w:rsidTr="00357C69">
        <w:trPr>
          <w:trHeight w:val="651"/>
        </w:trPr>
        <w:tc>
          <w:tcPr>
            <w:tcW w:w="3092" w:type="dxa"/>
            <w:shd w:val="clear" w:color="auto" w:fill="auto"/>
            <w:vAlign w:val="center"/>
          </w:tcPr>
          <w:p w:rsidR="00D13FF7" w:rsidRPr="00357C69" w:rsidRDefault="00F65828" w:rsidP="008932C7">
            <w:pPr>
              <w:spacing w:after="0" w:line="240" w:lineRule="auto"/>
              <w:jc w:val="center"/>
              <w:rPr>
                <w:rFonts w:ascii="Times New Roman" w:hAnsi="Times New Roman"/>
                <w:i/>
                <w:sz w:val="28"/>
                <w:szCs w:val="28"/>
              </w:rPr>
            </w:pPr>
            <w:r w:rsidRPr="00357C69">
              <w:rPr>
                <w:rFonts w:ascii="Times New Roman" w:hAnsi="Times New Roman"/>
                <w:i/>
                <w:sz w:val="28"/>
                <w:szCs w:val="28"/>
              </w:rPr>
              <w:t>Баллы за каждое соответствие</w:t>
            </w:r>
          </w:p>
        </w:tc>
        <w:tc>
          <w:tcPr>
            <w:tcW w:w="2495" w:type="dxa"/>
            <w:shd w:val="clear" w:color="auto" w:fill="auto"/>
            <w:vAlign w:val="center"/>
          </w:tcPr>
          <w:p w:rsidR="00D13FF7" w:rsidRPr="00357C69" w:rsidRDefault="00F65828" w:rsidP="008932C7">
            <w:pPr>
              <w:spacing w:after="0" w:line="240" w:lineRule="auto"/>
              <w:jc w:val="center"/>
              <w:rPr>
                <w:rFonts w:ascii="Times New Roman" w:hAnsi="Times New Roman"/>
                <w:i/>
                <w:sz w:val="28"/>
                <w:szCs w:val="28"/>
              </w:rPr>
            </w:pPr>
            <w:r w:rsidRPr="00357C69">
              <w:rPr>
                <w:rFonts w:ascii="Times New Roman" w:hAnsi="Times New Roman"/>
                <w:b/>
                <w:i/>
                <w:sz w:val="28"/>
                <w:szCs w:val="28"/>
              </w:rPr>
              <w:t>0,5</w:t>
            </w:r>
            <w:r w:rsidR="001E7C51">
              <w:rPr>
                <w:rFonts w:ascii="Times New Roman" w:hAnsi="Times New Roman"/>
                <w:i/>
                <w:sz w:val="28"/>
                <w:szCs w:val="28"/>
              </w:rPr>
              <w:t xml:space="preserve"> балла</w:t>
            </w:r>
            <w:r w:rsidR="00D13FF7" w:rsidRPr="00357C69">
              <w:rPr>
                <w:rFonts w:ascii="Times New Roman" w:hAnsi="Times New Roman"/>
                <w:i/>
                <w:sz w:val="28"/>
                <w:szCs w:val="28"/>
              </w:rPr>
              <w:t xml:space="preserve"> </w:t>
            </w:r>
          </w:p>
        </w:tc>
        <w:tc>
          <w:tcPr>
            <w:tcW w:w="3984" w:type="dxa"/>
            <w:gridSpan w:val="2"/>
            <w:shd w:val="clear" w:color="auto" w:fill="auto"/>
            <w:vAlign w:val="center"/>
          </w:tcPr>
          <w:p w:rsidR="00D13FF7" w:rsidRPr="00357C69" w:rsidRDefault="00C37CF6" w:rsidP="008932C7">
            <w:pPr>
              <w:spacing w:after="0" w:line="240" w:lineRule="auto"/>
              <w:jc w:val="center"/>
              <w:rPr>
                <w:rFonts w:ascii="Times New Roman" w:hAnsi="Times New Roman"/>
                <w:i/>
                <w:sz w:val="28"/>
                <w:szCs w:val="28"/>
              </w:rPr>
            </w:pPr>
            <w:r>
              <w:rPr>
                <w:rFonts w:ascii="Times New Roman" w:hAnsi="Times New Roman"/>
                <w:b/>
                <w:i/>
                <w:sz w:val="28"/>
                <w:szCs w:val="28"/>
              </w:rPr>
              <w:t xml:space="preserve">За каждое соответствие по </w:t>
            </w:r>
            <w:r w:rsidR="00F65828" w:rsidRPr="00357C69">
              <w:rPr>
                <w:rFonts w:ascii="Times New Roman" w:hAnsi="Times New Roman"/>
                <w:b/>
                <w:i/>
                <w:sz w:val="28"/>
                <w:szCs w:val="28"/>
              </w:rPr>
              <w:t>0,5</w:t>
            </w:r>
            <w:r w:rsidR="001E7C51">
              <w:rPr>
                <w:rFonts w:ascii="Times New Roman" w:hAnsi="Times New Roman"/>
                <w:i/>
                <w:sz w:val="28"/>
                <w:szCs w:val="28"/>
              </w:rPr>
              <w:t xml:space="preserve"> </w:t>
            </w:r>
            <w:r w:rsidR="001E7C51" w:rsidRPr="00C37CF6">
              <w:rPr>
                <w:rFonts w:ascii="Times New Roman" w:hAnsi="Times New Roman"/>
                <w:b/>
                <w:i/>
                <w:sz w:val="28"/>
                <w:szCs w:val="28"/>
              </w:rPr>
              <w:t>балла</w:t>
            </w:r>
            <w:r w:rsidR="00F35F31" w:rsidRPr="00C37CF6">
              <w:rPr>
                <w:rFonts w:ascii="Times New Roman" w:hAnsi="Times New Roman"/>
                <w:b/>
                <w:i/>
                <w:sz w:val="28"/>
                <w:szCs w:val="28"/>
              </w:rPr>
              <w:t xml:space="preserve"> </w:t>
            </w:r>
          </w:p>
        </w:tc>
      </w:tr>
      <w:tr w:rsidR="00D13FF7" w:rsidRPr="00357C69" w:rsidTr="00357C69">
        <w:trPr>
          <w:trHeight w:val="651"/>
        </w:trPr>
        <w:tc>
          <w:tcPr>
            <w:tcW w:w="3092" w:type="dxa"/>
            <w:shd w:val="clear" w:color="auto" w:fill="auto"/>
            <w:vAlign w:val="bottom"/>
          </w:tcPr>
          <w:p w:rsidR="00D13FF7" w:rsidRPr="00357C69" w:rsidRDefault="00357C69" w:rsidP="008932C7">
            <w:pPr>
              <w:spacing w:after="0" w:line="240" w:lineRule="auto"/>
              <w:jc w:val="center"/>
              <w:rPr>
                <w:rFonts w:ascii="Times New Roman" w:hAnsi="Times New Roman"/>
                <w:b/>
                <w:i/>
                <w:sz w:val="28"/>
                <w:szCs w:val="28"/>
              </w:rPr>
            </w:pPr>
            <w:r w:rsidRPr="00357C69">
              <w:rPr>
                <w:rFonts w:ascii="Times New Roman" w:hAnsi="Times New Roman"/>
                <w:b/>
                <w:i/>
                <w:sz w:val="28"/>
                <w:szCs w:val="28"/>
              </w:rPr>
              <w:t>Максимальное количество баллов</w:t>
            </w:r>
          </w:p>
        </w:tc>
        <w:tc>
          <w:tcPr>
            <w:tcW w:w="2495" w:type="dxa"/>
            <w:shd w:val="clear" w:color="auto" w:fill="auto"/>
            <w:vAlign w:val="center"/>
          </w:tcPr>
          <w:p w:rsidR="00D13FF7" w:rsidRPr="00357C69" w:rsidRDefault="00D13FF7" w:rsidP="008932C7">
            <w:pPr>
              <w:spacing w:after="0" w:line="240" w:lineRule="auto"/>
              <w:jc w:val="center"/>
              <w:rPr>
                <w:rFonts w:ascii="Times New Roman" w:hAnsi="Times New Roman"/>
                <w:b/>
                <w:i/>
                <w:sz w:val="28"/>
                <w:szCs w:val="28"/>
              </w:rPr>
            </w:pPr>
            <w:r w:rsidRPr="00357C69">
              <w:rPr>
                <w:rFonts w:ascii="Times New Roman" w:hAnsi="Times New Roman"/>
                <w:b/>
                <w:i/>
                <w:sz w:val="28"/>
                <w:szCs w:val="28"/>
              </w:rPr>
              <w:t>3 балла</w:t>
            </w:r>
          </w:p>
        </w:tc>
        <w:tc>
          <w:tcPr>
            <w:tcW w:w="3984" w:type="dxa"/>
            <w:gridSpan w:val="2"/>
            <w:shd w:val="clear" w:color="auto" w:fill="auto"/>
            <w:vAlign w:val="center"/>
          </w:tcPr>
          <w:p w:rsidR="00D13FF7" w:rsidRPr="00357C69" w:rsidRDefault="00D13FF7" w:rsidP="008932C7">
            <w:pPr>
              <w:spacing w:after="0" w:line="240" w:lineRule="auto"/>
              <w:jc w:val="center"/>
              <w:rPr>
                <w:rFonts w:ascii="Times New Roman" w:hAnsi="Times New Roman"/>
                <w:b/>
                <w:i/>
                <w:sz w:val="28"/>
                <w:szCs w:val="28"/>
              </w:rPr>
            </w:pPr>
            <w:r w:rsidRPr="00357C69">
              <w:rPr>
                <w:rFonts w:ascii="Times New Roman" w:hAnsi="Times New Roman"/>
                <w:b/>
                <w:i/>
                <w:sz w:val="28"/>
                <w:szCs w:val="28"/>
              </w:rPr>
              <w:t>7 баллов</w:t>
            </w:r>
          </w:p>
        </w:tc>
      </w:tr>
    </w:tbl>
    <w:p w:rsidR="009E4F10" w:rsidRPr="009F6093" w:rsidRDefault="00357C69" w:rsidP="00357C69">
      <w:pPr>
        <w:spacing w:after="0" w:line="240" w:lineRule="auto"/>
        <w:jc w:val="right"/>
        <w:rPr>
          <w:rFonts w:ascii="Times New Roman" w:hAnsi="Times New Roman"/>
          <w:b/>
          <w:sz w:val="28"/>
          <w:szCs w:val="28"/>
          <w:u w:val="single"/>
        </w:rPr>
      </w:pPr>
      <w:r w:rsidRPr="009F6093">
        <w:rPr>
          <w:rFonts w:ascii="Times New Roman" w:hAnsi="Times New Roman"/>
          <w:b/>
          <w:sz w:val="28"/>
          <w:szCs w:val="28"/>
          <w:u w:val="single"/>
        </w:rPr>
        <w:t>ИТОГО 10 баллов</w:t>
      </w:r>
    </w:p>
    <w:p w:rsidR="009D4066" w:rsidRDefault="009D4066" w:rsidP="009F6093">
      <w:pPr>
        <w:spacing w:after="0"/>
        <w:jc w:val="both"/>
        <w:rPr>
          <w:rFonts w:ascii="Times New Roman" w:hAnsi="Times New Roman"/>
          <w:b/>
          <w:sz w:val="28"/>
          <w:szCs w:val="28"/>
        </w:rPr>
      </w:pPr>
    </w:p>
    <w:p w:rsidR="00C55DC8" w:rsidRDefault="00357C69" w:rsidP="009F6093">
      <w:pPr>
        <w:spacing w:after="0"/>
        <w:jc w:val="both"/>
        <w:rPr>
          <w:rFonts w:ascii="Times New Roman" w:hAnsi="Times New Roman"/>
          <w:sz w:val="28"/>
          <w:szCs w:val="28"/>
        </w:rPr>
      </w:pPr>
      <w:r>
        <w:rPr>
          <w:rFonts w:ascii="Times New Roman" w:hAnsi="Times New Roman"/>
          <w:b/>
          <w:sz w:val="28"/>
          <w:szCs w:val="28"/>
        </w:rPr>
        <w:t xml:space="preserve">Задача </w:t>
      </w:r>
      <w:r w:rsidR="00C85C6A" w:rsidRPr="008932C7">
        <w:rPr>
          <w:rFonts w:ascii="Times New Roman" w:hAnsi="Times New Roman"/>
          <w:b/>
          <w:sz w:val="28"/>
          <w:szCs w:val="28"/>
        </w:rPr>
        <w:t>4</w:t>
      </w:r>
      <w:r w:rsidR="00956DE2" w:rsidRPr="008932C7">
        <w:rPr>
          <w:rFonts w:ascii="Times New Roman" w:hAnsi="Times New Roman"/>
          <w:b/>
          <w:sz w:val="28"/>
          <w:szCs w:val="28"/>
        </w:rPr>
        <w:t>.</w:t>
      </w:r>
      <w:r w:rsidR="00956DE2">
        <w:rPr>
          <w:rFonts w:ascii="Times New Roman" w:hAnsi="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9"/>
        <w:gridCol w:w="3623"/>
        <w:gridCol w:w="1949"/>
        <w:gridCol w:w="2252"/>
        <w:gridCol w:w="1148"/>
      </w:tblGrid>
      <w:tr w:rsidR="00C55DC8" w:rsidRPr="00283985" w:rsidTr="00956DE2">
        <w:tc>
          <w:tcPr>
            <w:tcW w:w="59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 пп</w:t>
            </w:r>
          </w:p>
        </w:tc>
        <w:tc>
          <w:tcPr>
            <w:tcW w:w="3623"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Краткое описание субъекта</w:t>
            </w:r>
          </w:p>
        </w:tc>
        <w:tc>
          <w:tcPr>
            <w:tcW w:w="1949"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Название субъекта РФ</w:t>
            </w:r>
          </w:p>
        </w:tc>
        <w:tc>
          <w:tcPr>
            <w:tcW w:w="2252" w:type="dxa"/>
          </w:tcPr>
          <w:p w:rsidR="00C55DC8" w:rsidRPr="00283985" w:rsidRDefault="00C55DC8" w:rsidP="00956DE2">
            <w:pPr>
              <w:spacing w:after="0" w:line="240" w:lineRule="auto"/>
              <w:jc w:val="center"/>
              <w:rPr>
                <w:rFonts w:ascii="Times New Roman" w:hAnsi="Times New Roman"/>
                <w:sz w:val="24"/>
                <w:szCs w:val="24"/>
              </w:rPr>
            </w:pPr>
            <w:r w:rsidRPr="00283985">
              <w:rPr>
                <w:rFonts w:ascii="Times New Roman" w:hAnsi="Times New Roman"/>
                <w:sz w:val="24"/>
                <w:szCs w:val="24"/>
              </w:rPr>
              <w:t>Адм</w:t>
            </w:r>
            <w:r w:rsidR="00956DE2">
              <w:rPr>
                <w:rFonts w:ascii="Times New Roman" w:hAnsi="Times New Roman"/>
                <w:sz w:val="24"/>
                <w:szCs w:val="24"/>
              </w:rPr>
              <w:t>инистративный</w:t>
            </w:r>
            <w:r w:rsidRPr="00283985">
              <w:rPr>
                <w:rFonts w:ascii="Times New Roman" w:hAnsi="Times New Roman"/>
                <w:sz w:val="24"/>
                <w:szCs w:val="24"/>
              </w:rPr>
              <w:t xml:space="preserve"> центр субъекта</w:t>
            </w:r>
          </w:p>
        </w:tc>
        <w:tc>
          <w:tcPr>
            <w:tcW w:w="1148"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Время начала вебинара</w:t>
            </w:r>
          </w:p>
        </w:tc>
      </w:tr>
      <w:tr w:rsidR="00C55DC8" w:rsidRPr="00283985" w:rsidTr="00956DE2">
        <w:tc>
          <w:tcPr>
            <w:tcW w:w="59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1</w:t>
            </w:r>
          </w:p>
        </w:tc>
        <w:tc>
          <w:tcPr>
            <w:tcW w:w="3623"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 xml:space="preserve">Столица этой Республики расположена на берегах реки, берущей начало за рубежом и впадающей в самое глубокое озеро России. Здесь развиты добыча угля и золота, </w:t>
            </w:r>
            <w:r w:rsidRPr="00283985">
              <w:rPr>
                <w:rFonts w:ascii="Times New Roman" w:hAnsi="Times New Roman"/>
                <w:sz w:val="24"/>
                <w:szCs w:val="24"/>
              </w:rPr>
              <w:lastRenderedPageBreak/>
              <w:t>электроэнергетика, машиностроение и целлюлозно-бумажная промышленность. Развитие растениеводства в Республике затруднено, развито экстенсивное животноводство.</w:t>
            </w:r>
          </w:p>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Республика расположена в пределах 7 часовой зоны</w:t>
            </w:r>
          </w:p>
        </w:tc>
        <w:tc>
          <w:tcPr>
            <w:tcW w:w="1949"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lastRenderedPageBreak/>
              <w:t>Республика Бурятия</w:t>
            </w:r>
          </w:p>
        </w:tc>
        <w:tc>
          <w:tcPr>
            <w:tcW w:w="2252"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Улан-Удэ</w:t>
            </w:r>
          </w:p>
        </w:tc>
        <w:tc>
          <w:tcPr>
            <w:tcW w:w="1148"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15.00</w:t>
            </w:r>
          </w:p>
        </w:tc>
      </w:tr>
      <w:tr w:rsidR="00C55DC8" w:rsidRPr="00283985" w:rsidTr="00956DE2">
        <w:tc>
          <w:tcPr>
            <w:tcW w:w="59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lastRenderedPageBreak/>
              <w:t>2</w:t>
            </w:r>
          </w:p>
        </w:tc>
        <w:tc>
          <w:tcPr>
            <w:tcW w:w="3623"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Приморская территория автономного округа РФ омывается морями двух океанов. Рельеф в основном горный, климат субарктический, в северной части арктический. Практически по всей территории распространена многолетняя мерзлота. Разведаны запасы оловянных руд и золота. Крайняя восточная точка территории имеет западную долготу. Часовая зоан – 11.</w:t>
            </w:r>
          </w:p>
        </w:tc>
        <w:tc>
          <w:tcPr>
            <w:tcW w:w="194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Чукотский АО</w:t>
            </w:r>
          </w:p>
        </w:tc>
        <w:tc>
          <w:tcPr>
            <w:tcW w:w="2252"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Анадырь</w:t>
            </w:r>
          </w:p>
        </w:tc>
        <w:tc>
          <w:tcPr>
            <w:tcW w:w="114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19.00</w:t>
            </w:r>
          </w:p>
        </w:tc>
      </w:tr>
      <w:tr w:rsidR="00C55DC8" w:rsidRPr="00283985" w:rsidTr="00956DE2">
        <w:tc>
          <w:tcPr>
            <w:tcW w:w="59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3</w:t>
            </w:r>
          </w:p>
        </w:tc>
        <w:tc>
          <w:tcPr>
            <w:tcW w:w="3623" w:type="dxa"/>
          </w:tcPr>
          <w:p w:rsidR="00C55DC8" w:rsidRPr="00283985" w:rsidRDefault="00C55DC8" w:rsidP="00283985">
            <w:pPr>
              <w:spacing w:before="75" w:after="100" w:afterAutospacing="1" w:line="274" w:lineRule="atLeast"/>
              <w:rPr>
                <w:rFonts w:ascii="Times New Roman" w:hAnsi="Times New Roman"/>
                <w:sz w:val="24"/>
                <w:szCs w:val="24"/>
              </w:rPr>
            </w:pPr>
            <w:r w:rsidRPr="00283985">
              <w:rPr>
                <w:rFonts w:ascii="Times New Roman" w:hAnsi="Times New Roman"/>
                <w:sz w:val="24"/>
                <w:szCs w:val="24"/>
              </w:rPr>
              <w:t>Этот автономный округ расположен в азиатской части России, имеет выход к одному из морей Северного Ледовитого океана. Занимает северную часть низменной равнины. Климат изменяется от арктического на севере до умеренного на юге. По всей территории округа распространена многолетняя мерзлота. Имеются значительные запасы природного газа и нефти. Часовая зона 4.</w:t>
            </w:r>
          </w:p>
        </w:tc>
        <w:tc>
          <w:tcPr>
            <w:tcW w:w="1949"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Ямало-Ненецкий АО</w:t>
            </w:r>
          </w:p>
        </w:tc>
        <w:tc>
          <w:tcPr>
            <w:tcW w:w="2252"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Салехард</w:t>
            </w:r>
          </w:p>
        </w:tc>
        <w:tc>
          <w:tcPr>
            <w:tcW w:w="114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12.00</w:t>
            </w:r>
          </w:p>
        </w:tc>
      </w:tr>
      <w:tr w:rsidR="00C55DC8" w:rsidRPr="00283985" w:rsidTr="00956DE2">
        <w:tc>
          <w:tcPr>
            <w:tcW w:w="59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4</w:t>
            </w:r>
          </w:p>
        </w:tc>
        <w:tc>
          <w:tcPr>
            <w:tcW w:w="3623" w:type="dxa"/>
          </w:tcPr>
          <w:p w:rsidR="00C55DC8" w:rsidRPr="00283985" w:rsidRDefault="00C55DC8" w:rsidP="00283985">
            <w:pPr>
              <w:spacing w:before="75" w:after="100" w:afterAutospacing="1" w:line="274" w:lineRule="atLeast"/>
              <w:rPr>
                <w:rFonts w:ascii="Times New Roman" w:hAnsi="Times New Roman"/>
                <w:sz w:val="24"/>
                <w:szCs w:val="24"/>
              </w:rPr>
            </w:pPr>
            <w:r w:rsidRPr="00283985">
              <w:rPr>
                <w:rFonts w:ascii="Times New Roman" w:hAnsi="Times New Roman"/>
                <w:sz w:val="24"/>
                <w:szCs w:val="24"/>
              </w:rPr>
              <w:t>Эта область распожена в юго-западной части РФ, имеет приморское положение. В рельефе преобладают равнины. На западе имеются месторождения каменного угля. Развито сельскохозяйственное и энергетическое машиностроение. Агроклиматические ресурсы способствуют развитию агропромышленного комплекса. В области построена атомная электростанция. Часовая зона 2.</w:t>
            </w:r>
          </w:p>
        </w:tc>
        <w:tc>
          <w:tcPr>
            <w:tcW w:w="1949"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Ростовская область</w:t>
            </w:r>
          </w:p>
        </w:tc>
        <w:tc>
          <w:tcPr>
            <w:tcW w:w="2252"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Ростов-на-Дону</w:t>
            </w:r>
          </w:p>
        </w:tc>
        <w:tc>
          <w:tcPr>
            <w:tcW w:w="114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10.00</w:t>
            </w:r>
          </w:p>
        </w:tc>
      </w:tr>
      <w:tr w:rsidR="00C55DC8" w:rsidRPr="00283985" w:rsidTr="00956DE2">
        <w:tc>
          <w:tcPr>
            <w:tcW w:w="599"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lastRenderedPageBreak/>
              <w:t>5.</w:t>
            </w:r>
          </w:p>
        </w:tc>
        <w:tc>
          <w:tcPr>
            <w:tcW w:w="3623" w:type="dxa"/>
          </w:tcPr>
          <w:p w:rsidR="00C55DC8" w:rsidRPr="00283985" w:rsidRDefault="00C55DC8" w:rsidP="00283985">
            <w:pPr>
              <w:spacing w:before="75" w:after="100" w:afterAutospacing="1" w:line="274" w:lineRule="atLeast"/>
              <w:rPr>
                <w:rFonts w:ascii="Times New Roman" w:hAnsi="Times New Roman"/>
                <w:sz w:val="24"/>
                <w:szCs w:val="24"/>
              </w:rPr>
            </w:pPr>
            <w:r w:rsidRPr="00283985">
              <w:rPr>
                <w:rFonts w:ascii="Times New Roman" w:hAnsi="Times New Roman"/>
                <w:sz w:val="24"/>
                <w:szCs w:val="24"/>
              </w:rPr>
              <w:t>По территории области проходит граница между Европой и Азией. На её территории имеются месторождения железных и медных руд, угля, золота, платины, драгоценных и поделочных камней. Ведущие отрасли промышленности – металлургия, машиностроение и химическая промышленность. В области действует атомная электростанция. Административный центр области является городом-миллионером.</w:t>
            </w:r>
            <w:r w:rsidR="00956DE2">
              <w:rPr>
                <w:rFonts w:ascii="Times New Roman" w:hAnsi="Times New Roman"/>
                <w:sz w:val="24"/>
                <w:szCs w:val="24"/>
              </w:rPr>
              <w:t xml:space="preserve"> </w:t>
            </w:r>
            <w:r w:rsidRPr="00283985">
              <w:rPr>
                <w:rFonts w:ascii="Times New Roman" w:hAnsi="Times New Roman"/>
                <w:sz w:val="24"/>
                <w:szCs w:val="24"/>
              </w:rPr>
              <w:t>Часовая зона 4.</w:t>
            </w:r>
          </w:p>
        </w:tc>
        <w:tc>
          <w:tcPr>
            <w:tcW w:w="1949"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Свердловская область</w:t>
            </w:r>
          </w:p>
        </w:tc>
        <w:tc>
          <w:tcPr>
            <w:tcW w:w="2252"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Екатеринбург</w:t>
            </w:r>
          </w:p>
        </w:tc>
        <w:tc>
          <w:tcPr>
            <w:tcW w:w="114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12.00</w:t>
            </w:r>
          </w:p>
        </w:tc>
      </w:tr>
      <w:tr w:rsidR="00F35F31" w:rsidRPr="00357C69" w:rsidTr="00956DE2">
        <w:tc>
          <w:tcPr>
            <w:tcW w:w="599" w:type="dxa"/>
          </w:tcPr>
          <w:p w:rsidR="00F35F31" w:rsidRPr="00357C69" w:rsidRDefault="00F35F31" w:rsidP="00283985">
            <w:pPr>
              <w:spacing w:after="0" w:line="240" w:lineRule="auto"/>
              <w:jc w:val="both"/>
              <w:rPr>
                <w:rFonts w:ascii="Times New Roman" w:hAnsi="Times New Roman"/>
                <w:i/>
                <w:sz w:val="24"/>
                <w:szCs w:val="24"/>
              </w:rPr>
            </w:pPr>
          </w:p>
        </w:tc>
        <w:tc>
          <w:tcPr>
            <w:tcW w:w="3623" w:type="dxa"/>
          </w:tcPr>
          <w:p w:rsidR="00F35F31" w:rsidRPr="00357C69" w:rsidRDefault="00F35F31" w:rsidP="00283985">
            <w:pPr>
              <w:spacing w:before="75" w:after="100" w:afterAutospacing="1" w:line="274" w:lineRule="atLeast"/>
              <w:rPr>
                <w:rFonts w:ascii="Times New Roman" w:hAnsi="Times New Roman"/>
                <w:i/>
                <w:sz w:val="24"/>
                <w:szCs w:val="24"/>
              </w:rPr>
            </w:pPr>
            <w:r w:rsidRPr="00357C69">
              <w:rPr>
                <w:rFonts w:ascii="Times New Roman" w:hAnsi="Times New Roman"/>
                <w:i/>
                <w:sz w:val="24"/>
                <w:szCs w:val="24"/>
              </w:rPr>
              <w:t>Баллы за каждое соответствие</w:t>
            </w:r>
          </w:p>
        </w:tc>
        <w:tc>
          <w:tcPr>
            <w:tcW w:w="1949" w:type="dxa"/>
          </w:tcPr>
          <w:p w:rsidR="00F35F31" w:rsidRPr="00357C69" w:rsidRDefault="00F35F31" w:rsidP="00283985">
            <w:pPr>
              <w:spacing w:after="0" w:line="240" w:lineRule="auto"/>
              <w:jc w:val="center"/>
              <w:rPr>
                <w:rFonts w:ascii="Times New Roman" w:hAnsi="Times New Roman"/>
                <w:i/>
                <w:sz w:val="24"/>
                <w:szCs w:val="24"/>
              </w:rPr>
            </w:pPr>
            <w:r w:rsidRPr="00357C69">
              <w:rPr>
                <w:rFonts w:ascii="Times New Roman" w:hAnsi="Times New Roman"/>
                <w:b/>
                <w:i/>
                <w:sz w:val="24"/>
                <w:szCs w:val="24"/>
              </w:rPr>
              <w:t>1</w:t>
            </w:r>
            <w:r w:rsidRPr="00357C69">
              <w:rPr>
                <w:rFonts w:ascii="Times New Roman" w:hAnsi="Times New Roman"/>
                <w:i/>
                <w:sz w:val="24"/>
                <w:szCs w:val="24"/>
              </w:rPr>
              <w:t xml:space="preserve"> балл</w:t>
            </w:r>
          </w:p>
        </w:tc>
        <w:tc>
          <w:tcPr>
            <w:tcW w:w="2252" w:type="dxa"/>
          </w:tcPr>
          <w:p w:rsidR="00F35F31" w:rsidRPr="00357C69" w:rsidRDefault="00F35F31" w:rsidP="00F35F31">
            <w:pPr>
              <w:spacing w:after="0" w:line="240" w:lineRule="auto"/>
              <w:jc w:val="center"/>
              <w:rPr>
                <w:rFonts w:ascii="Times New Roman" w:hAnsi="Times New Roman"/>
                <w:i/>
                <w:sz w:val="24"/>
                <w:szCs w:val="24"/>
              </w:rPr>
            </w:pPr>
            <w:r w:rsidRPr="00357C69">
              <w:rPr>
                <w:rFonts w:ascii="Times New Roman" w:hAnsi="Times New Roman"/>
                <w:b/>
                <w:i/>
                <w:sz w:val="24"/>
                <w:szCs w:val="24"/>
              </w:rPr>
              <w:t>0,5</w:t>
            </w:r>
            <w:r w:rsidRPr="00357C69">
              <w:rPr>
                <w:rFonts w:ascii="Times New Roman" w:hAnsi="Times New Roman"/>
                <w:i/>
                <w:sz w:val="24"/>
                <w:szCs w:val="24"/>
              </w:rPr>
              <w:t xml:space="preserve"> балла</w:t>
            </w:r>
          </w:p>
        </w:tc>
        <w:tc>
          <w:tcPr>
            <w:tcW w:w="1148" w:type="dxa"/>
          </w:tcPr>
          <w:p w:rsidR="00F35F31" w:rsidRPr="00357C69" w:rsidRDefault="00F35F31" w:rsidP="00F35F31">
            <w:pPr>
              <w:spacing w:after="0" w:line="240" w:lineRule="auto"/>
              <w:jc w:val="center"/>
              <w:rPr>
                <w:rFonts w:ascii="Times New Roman" w:hAnsi="Times New Roman"/>
                <w:i/>
                <w:sz w:val="24"/>
                <w:szCs w:val="24"/>
              </w:rPr>
            </w:pPr>
            <w:r w:rsidRPr="00357C69">
              <w:rPr>
                <w:rFonts w:ascii="Times New Roman" w:hAnsi="Times New Roman"/>
                <w:b/>
                <w:i/>
                <w:sz w:val="24"/>
                <w:szCs w:val="24"/>
              </w:rPr>
              <w:t>0,5</w:t>
            </w:r>
            <w:r w:rsidRPr="00357C69">
              <w:rPr>
                <w:rFonts w:ascii="Times New Roman" w:hAnsi="Times New Roman"/>
                <w:i/>
                <w:sz w:val="24"/>
                <w:szCs w:val="24"/>
              </w:rPr>
              <w:t xml:space="preserve"> балла</w:t>
            </w:r>
          </w:p>
        </w:tc>
      </w:tr>
      <w:tr w:rsidR="00F35F31" w:rsidRPr="00357C69" w:rsidTr="00956DE2">
        <w:tc>
          <w:tcPr>
            <w:tcW w:w="599" w:type="dxa"/>
          </w:tcPr>
          <w:p w:rsidR="00F35F31" w:rsidRPr="00357C69" w:rsidRDefault="00F35F31" w:rsidP="00283985">
            <w:pPr>
              <w:spacing w:after="0" w:line="240" w:lineRule="auto"/>
              <w:jc w:val="both"/>
              <w:rPr>
                <w:rFonts w:ascii="Times New Roman" w:hAnsi="Times New Roman"/>
                <w:i/>
                <w:sz w:val="24"/>
                <w:szCs w:val="24"/>
              </w:rPr>
            </w:pPr>
          </w:p>
        </w:tc>
        <w:tc>
          <w:tcPr>
            <w:tcW w:w="3623" w:type="dxa"/>
          </w:tcPr>
          <w:p w:rsidR="00F35F31" w:rsidRPr="00357C69" w:rsidRDefault="00357C69" w:rsidP="00357C69">
            <w:pPr>
              <w:spacing w:before="75" w:after="100" w:afterAutospacing="1" w:line="274" w:lineRule="atLeast"/>
              <w:jc w:val="center"/>
              <w:rPr>
                <w:rFonts w:ascii="Times New Roman" w:hAnsi="Times New Roman"/>
                <w:b/>
                <w:i/>
                <w:sz w:val="24"/>
                <w:szCs w:val="24"/>
              </w:rPr>
            </w:pPr>
            <w:r w:rsidRPr="00357C69">
              <w:rPr>
                <w:rFonts w:ascii="Times New Roman" w:hAnsi="Times New Roman"/>
                <w:b/>
                <w:i/>
                <w:sz w:val="24"/>
                <w:szCs w:val="24"/>
              </w:rPr>
              <w:t>Максимальное количество баллов</w:t>
            </w:r>
          </w:p>
        </w:tc>
        <w:tc>
          <w:tcPr>
            <w:tcW w:w="1949" w:type="dxa"/>
          </w:tcPr>
          <w:p w:rsidR="00F35F31" w:rsidRPr="00357C69" w:rsidRDefault="00F35F31" w:rsidP="00283985">
            <w:pPr>
              <w:spacing w:after="0" w:line="240" w:lineRule="auto"/>
              <w:jc w:val="center"/>
              <w:rPr>
                <w:rFonts w:ascii="Times New Roman" w:hAnsi="Times New Roman"/>
                <w:b/>
                <w:i/>
                <w:sz w:val="24"/>
                <w:szCs w:val="24"/>
              </w:rPr>
            </w:pPr>
            <w:r w:rsidRPr="00357C69">
              <w:rPr>
                <w:rFonts w:ascii="Times New Roman" w:hAnsi="Times New Roman"/>
                <w:b/>
                <w:i/>
                <w:sz w:val="24"/>
                <w:szCs w:val="24"/>
              </w:rPr>
              <w:t>5 баллов</w:t>
            </w:r>
          </w:p>
        </w:tc>
        <w:tc>
          <w:tcPr>
            <w:tcW w:w="2252" w:type="dxa"/>
          </w:tcPr>
          <w:p w:rsidR="00F35F31" w:rsidRPr="00357C69" w:rsidRDefault="00F35F31" w:rsidP="00F35F31">
            <w:pPr>
              <w:spacing w:after="0" w:line="240" w:lineRule="auto"/>
              <w:jc w:val="center"/>
              <w:rPr>
                <w:rFonts w:ascii="Times New Roman" w:hAnsi="Times New Roman"/>
                <w:b/>
                <w:i/>
                <w:sz w:val="24"/>
                <w:szCs w:val="24"/>
              </w:rPr>
            </w:pPr>
            <w:r w:rsidRPr="00357C69">
              <w:rPr>
                <w:rFonts w:ascii="Times New Roman" w:hAnsi="Times New Roman"/>
                <w:b/>
                <w:i/>
                <w:sz w:val="24"/>
                <w:szCs w:val="24"/>
              </w:rPr>
              <w:t>2,5 балла</w:t>
            </w:r>
          </w:p>
        </w:tc>
        <w:tc>
          <w:tcPr>
            <w:tcW w:w="1148" w:type="dxa"/>
          </w:tcPr>
          <w:p w:rsidR="00F35F31" w:rsidRPr="00357C69" w:rsidRDefault="00F35F31" w:rsidP="00F35F31">
            <w:pPr>
              <w:spacing w:after="0" w:line="240" w:lineRule="auto"/>
              <w:jc w:val="center"/>
              <w:rPr>
                <w:rFonts w:ascii="Times New Roman" w:hAnsi="Times New Roman"/>
                <w:b/>
                <w:i/>
                <w:sz w:val="24"/>
                <w:szCs w:val="24"/>
              </w:rPr>
            </w:pPr>
            <w:r w:rsidRPr="00357C69">
              <w:rPr>
                <w:rFonts w:ascii="Times New Roman" w:hAnsi="Times New Roman"/>
                <w:b/>
                <w:i/>
                <w:sz w:val="24"/>
                <w:szCs w:val="24"/>
              </w:rPr>
              <w:t>2,5 балла</w:t>
            </w:r>
          </w:p>
        </w:tc>
      </w:tr>
    </w:tbl>
    <w:p w:rsidR="00C55DC8" w:rsidRPr="009F6093" w:rsidRDefault="009F6093" w:rsidP="00357C69">
      <w:pPr>
        <w:spacing w:after="0"/>
        <w:ind w:firstLine="709"/>
        <w:jc w:val="right"/>
        <w:rPr>
          <w:rFonts w:ascii="Times New Roman" w:hAnsi="Times New Roman"/>
          <w:b/>
          <w:sz w:val="28"/>
          <w:szCs w:val="28"/>
          <w:u w:val="single"/>
        </w:rPr>
      </w:pPr>
      <w:r w:rsidRPr="009F6093">
        <w:rPr>
          <w:rFonts w:ascii="Times New Roman" w:hAnsi="Times New Roman"/>
          <w:b/>
          <w:sz w:val="28"/>
          <w:szCs w:val="28"/>
          <w:u w:val="single"/>
        </w:rPr>
        <w:t>ИТОГО</w:t>
      </w:r>
      <w:r w:rsidR="00357C69" w:rsidRPr="009F6093">
        <w:rPr>
          <w:rFonts w:ascii="Times New Roman" w:hAnsi="Times New Roman"/>
          <w:b/>
          <w:sz w:val="28"/>
          <w:szCs w:val="28"/>
          <w:u w:val="single"/>
        </w:rPr>
        <w:t xml:space="preserve"> 10 баллов</w:t>
      </w:r>
    </w:p>
    <w:p w:rsidR="009D4066" w:rsidRDefault="009D4066" w:rsidP="00C85C6A">
      <w:pPr>
        <w:spacing w:after="0" w:line="240" w:lineRule="auto"/>
        <w:jc w:val="both"/>
        <w:rPr>
          <w:rFonts w:ascii="Times New Roman" w:hAnsi="Times New Roman"/>
          <w:b/>
          <w:sz w:val="28"/>
          <w:szCs w:val="28"/>
        </w:rPr>
      </w:pPr>
    </w:p>
    <w:p w:rsidR="00C85C6A" w:rsidRPr="00C93677" w:rsidRDefault="00357C69" w:rsidP="00C85C6A">
      <w:pPr>
        <w:spacing w:after="0" w:line="240" w:lineRule="auto"/>
        <w:jc w:val="both"/>
        <w:rPr>
          <w:rFonts w:ascii="Times New Roman" w:hAnsi="Times New Roman"/>
          <w:sz w:val="28"/>
          <w:szCs w:val="28"/>
        </w:rPr>
      </w:pPr>
      <w:r>
        <w:rPr>
          <w:rFonts w:ascii="Times New Roman" w:hAnsi="Times New Roman"/>
          <w:b/>
          <w:sz w:val="28"/>
          <w:szCs w:val="28"/>
        </w:rPr>
        <w:t xml:space="preserve">Задача </w:t>
      </w:r>
      <w:r w:rsidR="00C85C6A" w:rsidRPr="008932C7">
        <w:rPr>
          <w:rFonts w:ascii="Times New Roman" w:hAnsi="Times New Roman"/>
          <w:b/>
          <w:sz w:val="28"/>
          <w:szCs w:val="28"/>
        </w:rPr>
        <w:t>5.</w:t>
      </w:r>
      <w:r w:rsidR="00C85C6A">
        <w:rPr>
          <w:rFonts w:ascii="Times New Roman" w:hAnsi="Times New Roman"/>
          <w:sz w:val="28"/>
          <w:szCs w:val="28"/>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8"/>
        <w:gridCol w:w="2336"/>
        <w:gridCol w:w="2336"/>
        <w:gridCol w:w="2361"/>
      </w:tblGrid>
      <w:tr w:rsidR="00C85C6A" w:rsidRPr="00C85C6A" w:rsidTr="00C85C6A">
        <w:tc>
          <w:tcPr>
            <w:tcW w:w="2228" w:type="dxa"/>
            <w:shd w:val="clear" w:color="auto" w:fill="auto"/>
          </w:tcPr>
          <w:p w:rsidR="00C85C6A" w:rsidRPr="00C85C6A" w:rsidRDefault="009D4066" w:rsidP="009F6093">
            <w:pPr>
              <w:spacing w:after="0" w:line="240" w:lineRule="auto"/>
              <w:jc w:val="center"/>
              <w:rPr>
                <w:rFonts w:ascii="Times New Roman" w:hAnsi="Times New Roman"/>
                <w:sz w:val="28"/>
                <w:szCs w:val="28"/>
              </w:rPr>
            </w:pPr>
            <w:r>
              <w:rPr>
                <w:rFonts w:ascii="Times New Roman" w:hAnsi="Times New Roman"/>
                <w:sz w:val="28"/>
                <w:szCs w:val="28"/>
              </w:rPr>
              <w:t>Современное</w:t>
            </w:r>
            <w:r w:rsidR="00C85C6A" w:rsidRPr="00C85C6A">
              <w:rPr>
                <w:rFonts w:ascii="Times New Roman" w:hAnsi="Times New Roman"/>
                <w:sz w:val="28"/>
                <w:szCs w:val="28"/>
              </w:rPr>
              <w:t xml:space="preserve"> название города</w:t>
            </w:r>
          </w:p>
        </w:tc>
        <w:tc>
          <w:tcPr>
            <w:tcW w:w="2336" w:type="dxa"/>
            <w:shd w:val="clear" w:color="auto" w:fill="auto"/>
          </w:tcPr>
          <w:p w:rsidR="00C85C6A" w:rsidRPr="00C85C6A" w:rsidRDefault="00C85C6A" w:rsidP="009F6093">
            <w:pPr>
              <w:spacing w:after="0" w:line="240" w:lineRule="auto"/>
              <w:jc w:val="center"/>
              <w:rPr>
                <w:rFonts w:ascii="Times New Roman" w:hAnsi="Times New Roman"/>
                <w:sz w:val="28"/>
                <w:szCs w:val="28"/>
              </w:rPr>
            </w:pPr>
            <w:r w:rsidRPr="00C85C6A">
              <w:rPr>
                <w:rFonts w:ascii="Times New Roman" w:hAnsi="Times New Roman"/>
                <w:sz w:val="28"/>
                <w:szCs w:val="28"/>
              </w:rPr>
              <w:t xml:space="preserve">Прежнее название города в </w:t>
            </w:r>
            <w:r w:rsidRPr="00C85C6A">
              <w:rPr>
                <w:rFonts w:ascii="Times New Roman" w:hAnsi="Times New Roman"/>
                <w:sz w:val="28"/>
                <w:szCs w:val="28"/>
                <w:lang w:val="en-US"/>
              </w:rPr>
              <w:t>XVIII</w:t>
            </w:r>
            <w:r w:rsidRPr="00C85C6A">
              <w:rPr>
                <w:rFonts w:ascii="Times New Roman" w:hAnsi="Times New Roman"/>
                <w:sz w:val="28"/>
                <w:szCs w:val="28"/>
              </w:rPr>
              <w:t>-</w:t>
            </w:r>
            <w:r w:rsidRPr="00C85C6A">
              <w:rPr>
                <w:rFonts w:ascii="Times New Roman" w:hAnsi="Times New Roman"/>
                <w:sz w:val="28"/>
                <w:szCs w:val="28"/>
                <w:lang w:val="en-US"/>
              </w:rPr>
              <w:t>XX</w:t>
            </w:r>
            <w:r w:rsidRPr="00C85C6A">
              <w:rPr>
                <w:rFonts w:ascii="Times New Roman" w:hAnsi="Times New Roman"/>
                <w:sz w:val="28"/>
                <w:szCs w:val="28"/>
              </w:rPr>
              <w:t xml:space="preserve"> вв.</w:t>
            </w:r>
          </w:p>
        </w:tc>
        <w:tc>
          <w:tcPr>
            <w:tcW w:w="2336" w:type="dxa"/>
            <w:shd w:val="clear" w:color="auto" w:fill="auto"/>
          </w:tcPr>
          <w:p w:rsidR="00C85C6A" w:rsidRPr="00C85C6A" w:rsidRDefault="00C85C6A" w:rsidP="009F6093">
            <w:pPr>
              <w:spacing w:after="0" w:line="240" w:lineRule="auto"/>
              <w:jc w:val="center"/>
              <w:rPr>
                <w:rFonts w:ascii="Times New Roman" w:hAnsi="Times New Roman"/>
                <w:sz w:val="28"/>
                <w:szCs w:val="28"/>
              </w:rPr>
            </w:pPr>
            <w:r w:rsidRPr="00C85C6A">
              <w:rPr>
                <w:rFonts w:ascii="Times New Roman" w:hAnsi="Times New Roman"/>
                <w:sz w:val="28"/>
                <w:szCs w:val="28"/>
              </w:rPr>
              <w:t>Субъект РФ</w:t>
            </w:r>
          </w:p>
        </w:tc>
        <w:tc>
          <w:tcPr>
            <w:tcW w:w="2361" w:type="dxa"/>
            <w:shd w:val="clear" w:color="auto" w:fill="auto"/>
          </w:tcPr>
          <w:p w:rsidR="00C85C6A" w:rsidRPr="00C85C6A" w:rsidRDefault="00C85C6A" w:rsidP="009F6093">
            <w:pPr>
              <w:spacing w:after="0" w:line="240" w:lineRule="auto"/>
              <w:jc w:val="center"/>
              <w:rPr>
                <w:rFonts w:ascii="Times New Roman" w:hAnsi="Times New Roman"/>
                <w:sz w:val="28"/>
                <w:szCs w:val="28"/>
              </w:rPr>
            </w:pPr>
            <w:r w:rsidRPr="00C85C6A">
              <w:rPr>
                <w:rFonts w:ascii="Times New Roman" w:hAnsi="Times New Roman"/>
                <w:sz w:val="28"/>
                <w:szCs w:val="28"/>
              </w:rPr>
              <w:t>Экономический район</w:t>
            </w:r>
          </w:p>
        </w:tc>
      </w:tr>
      <w:tr w:rsidR="00C85C6A" w:rsidRPr="00C85C6A" w:rsidTr="00C85C6A">
        <w:trPr>
          <w:trHeight w:val="423"/>
        </w:trPr>
        <w:tc>
          <w:tcPr>
            <w:tcW w:w="2228" w:type="dxa"/>
            <w:shd w:val="clear" w:color="auto" w:fill="auto"/>
          </w:tcPr>
          <w:p w:rsidR="00C85C6A" w:rsidRPr="00C85C6A" w:rsidRDefault="00C85C6A" w:rsidP="009F6093">
            <w:pPr>
              <w:pStyle w:val="a4"/>
              <w:numPr>
                <w:ilvl w:val="0"/>
                <w:numId w:val="2"/>
              </w:numPr>
              <w:spacing w:after="0" w:line="240" w:lineRule="auto"/>
              <w:ind w:left="306"/>
              <w:jc w:val="both"/>
              <w:rPr>
                <w:rFonts w:ascii="Times New Roman" w:hAnsi="Times New Roman"/>
                <w:sz w:val="28"/>
                <w:szCs w:val="28"/>
              </w:rPr>
            </w:pPr>
            <w:r w:rsidRPr="00C85C6A">
              <w:rPr>
                <w:rFonts w:ascii="Times New Roman" w:hAnsi="Times New Roman"/>
                <w:sz w:val="28"/>
                <w:szCs w:val="28"/>
              </w:rPr>
              <w:t>Пермь</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Молотов</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Пермский край</w:t>
            </w:r>
          </w:p>
        </w:tc>
        <w:tc>
          <w:tcPr>
            <w:tcW w:w="2361"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Уральский</w:t>
            </w:r>
          </w:p>
        </w:tc>
      </w:tr>
      <w:tr w:rsidR="00C85C6A" w:rsidRPr="00C85C6A" w:rsidTr="00C85C6A">
        <w:trPr>
          <w:trHeight w:val="749"/>
        </w:trPr>
        <w:tc>
          <w:tcPr>
            <w:tcW w:w="2228" w:type="dxa"/>
            <w:shd w:val="clear" w:color="auto" w:fill="auto"/>
          </w:tcPr>
          <w:p w:rsidR="00C85C6A" w:rsidRPr="00C85C6A" w:rsidRDefault="00C85C6A" w:rsidP="009F6093">
            <w:pPr>
              <w:pStyle w:val="a4"/>
              <w:numPr>
                <w:ilvl w:val="0"/>
                <w:numId w:val="2"/>
              </w:numPr>
              <w:spacing w:after="0" w:line="240" w:lineRule="auto"/>
              <w:ind w:left="306"/>
              <w:jc w:val="both"/>
              <w:rPr>
                <w:rFonts w:ascii="Times New Roman" w:hAnsi="Times New Roman"/>
                <w:sz w:val="28"/>
                <w:szCs w:val="28"/>
              </w:rPr>
            </w:pPr>
            <w:r w:rsidRPr="00C85C6A">
              <w:rPr>
                <w:rFonts w:ascii="Times New Roman" w:hAnsi="Times New Roman"/>
                <w:sz w:val="28"/>
                <w:szCs w:val="28"/>
              </w:rPr>
              <w:t>Набережные Челны</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Брежнев</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Республика Татарстан</w:t>
            </w:r>
          </w:p>
        </w:tc>
        <w:tc>
          <w:tcPr>
            <w:tcW w:w="2361"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Поволжский</w:t>
            </w:r>
          </w:p>
        </w:tc>
      </w:tr>
      <w:tr w:rsidR="00C85C6A" w:rsidRPr="00C85C6A" w:rsidTr="00C85C6A">
        <w:trPr>
          <w:trHeight w:val="703"/>
        </w:trPr>
        <w:tc>
          <w:tcPr>
            <w:tcW w:w="2228" w:type="dxa"/>
            <w:shd w:val="clear" w:color="auto" w:fill="auto"/>
          </w:tcPr>
          <w:p w:rsidR="00C85C6A" w:rsidRPr="00C85C6A" w:rsidRDefault="00C85C6A" w:rsidP="009F6093">
            <w:pPr>
              <w:pStyle w:val="a4"/>
              <w:numPr>
                <w:ilvl w:val="0"/>
                <w:numId w:val="2"/>
              </w:numPr>
              <w:spacing w:after="0" w:line="240" w:lineRule="auto"/>
              <w:ind w:left="306"/>
              <w:jc w:val="both"/>
              <w:rPr>
                <w:rFonts w:ascii="Times New Roman" w:hAnsi="Times New Roman"/>
                <w:sz w:val="28"/>
                <w:szCs w:val="28"/>
              </w:rPr>
            </w:pPr>
            <w:r w:rsidRPr="00C85C6A">
              <w:rPr>
                <w:rFonts w:ascii="Times New Roman" w:hAnsi="Times New Roman"/>
                <w:sz w:val="28"/>
                <w:szCs w:val="28"/>
              </w:rPr>
              <w:t>Южно-Сахалинск</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Тоёхара</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Сахалинская область</w:t>
            </w:r>
          </w:p>
        </w:tc>
        <w:tc>
          <w:tcPr>
            <w:tcW w:w="2361"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Дальневосточный</w:t>
            </w:r>
          </w:p>
        </w:tc>
      </w:tr>
      <w:tr w:rsidR="00C85C6A" w:rsidRPr="00C85C6A" w:rsidTr="00C85C6A">
        <w:trPr>
          <w:trHeight w:val="705"/>
        </w:trPr>
        <w:tc>
          <w:tcPr>
            <w:tcW w:w="2228" w:type="dxa"/>
            <w:shd w:val="clear" w:color="auto" w:fill="auto"/>
          </w:tcPr>
          <w:p w:rsidR="00C85C6A" w:rsidRPr="00C85C6A" w:rsidRDefault="00C85C6A" w:rsidP="009F6093">
            <w:pPr>
              <w:pStyle w:val="a4"/>
              <w:numPr>
                <w:ilvl w:val="0"/>
                <w:numId w:val="2"/>
              </w:numPr>
              <w:spacing w:after="0" w:line="240" w:lineRule="auto"/>
              <w:ind w:left="306"/>
              <w:jc w:val="both"/>
              <w:rPr>
                <w:rFonts w:ascii="Times New Roman" w:hAnsi="Times New Roman"/>
                <w:sz w:val="28"/>
                <w:szCs w:val="28"/>
              </w:rPr>
            </w:pPr>
            <w:r w:rsidRPr="00C85C6A">
              <w:rPr>
                <w:rFonts w:ascii="Times New Roman" w:hAnsi="Times New Roman"/>
                <w:sz w:val="28"/>
                <w:szCs w:val="28"/>
              </w:rPr>
              <w:t>Владикавказ</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Орджоникидзе</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Северная Осетия - Алания</w:t>
            </w:r>
          </w:p>
        </w:tc>
        <w:tc>
          <w:tcPr>
            <w:tcW w:w="2361"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Северо-Кавказский</w:t>
            </w:r>
          </w:p>
        </w:tc>
      </w:tr>
      <w:tr w:rsidR="00C85C6A" w:rsidRPr="00C85C6A" w:rsidTr="00C85C6A">
        <w:trPr>
          <w:trHeight w:val="425"/>
        </w:trPr>
        <w:tc>
          <w:tcPr>
            <w:tcW w:w="2228"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5.Тверь</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Калинин</w:t>
            </w:r>
          </w:p>
        </w:tc>
        <w:tc>
          <w:tcPr>
            <w:tcW w:w="2336"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Тверская область</w:t>
            </w:r>
          </w:p>
        </w:tc>
        <w:tc>
          <w:tcPr>
            <w:tcW w:w="2361" w:type="dxa"/>
            <w:shd w:val="clear" w:color="auto" w:fill="auto"/>
          </w:tcPr>
          <w:p w:rsidR="00C85C6A" w:rsidRPr="00C85C6A" w:rsidRDefault="00C85C6A" w:rsidP="009F6093">
            <w:pPr>
              <w:spacing w:after="0" w:line="240" w:lineRule="auto"/>
              <w:jc w:val="both"/>
              <w:rPr>
                <w:rFonts w:ascii="Times New Roman" w:hAnsi="Times New Roman"/>
                <w:sz w:val="28"/>
                <w:szCs w:val="28"/>
              </w:rPr>
            </w:pPr>
            <w:r w:rsidRPr="00C85C6A">
              <w:rPr>
                <w:rFonts w:ascii="Times New Roman" w:hAnsi="Times New Roman"/>
                <w:sz w:val="28"/>
                <w:szCs w:val="28"/>
              </w:rPr>
              <w:t>Центральный</w:t>
            </w:r>
          </w:p>
        </w:tc>
      </w:tr>
      <w:tr w:rsidR="00C85C6A" w:rsidRPr="009F6093" w:rsidTr="00C85C6A">
        <w:trPr>
          <w:trHeight w:val="425"/>
        </w:trPr>
        <w:tc>
          <w:tcPr>
            <w:tcW w:w="2228" w:type="dxa"/>
            <w:shd w:val="clear" w:color="auto" w:fill="auto"/>
          </w:tcPr>
          <w:p w:rsidR="00C85C6A" w:rsidRPr="009F6093" w:rsidRDefault="00C85C6A" w:rsidP="009F6093">
            <w:pPr>
              <w:spacing w:after="0" w:line="240" w:lineRule="auto"/>
              <w:jc w:val="center"/>
              <w:rPr>
                <w:rFonts w:ascii="Times New Roman" w:hAnsi="Times New Roman"/>
                <w:i/>
                <w:sz w:val="28"/>
                <w:szCs w:val="28"/>
              </w:rPr>
            </w:pPr>
            <w:r w:rsidRPr="009F6093">
              <w:rPr>
                <w:rFonts w:ascii="Times New Roman" w:hAnsi="Times New Roman"/>
                <w:i/>
                <w:sz w:val="28"/>
                <w:szCs w:val="28"/>
              </w:rPr>
              <w:t xml:space="preserve">Баллы за </w:t>
            </w:r>
            <w:r w:rsidR="009F6093">
              <w:rPr>
                <w:rFonts w:ascii="Times New Roman" w:hAnsi="Times New Roman"/>
                <w:i/>
                <w:sz w:val="28"/>
                <w:szCs w:val="28"/>
              </w:rPr>
              <w:t xml:space="preserve">каждое </w:t>
            </w:r>
            <w:r w:rsidRPr="009F6093">
              <w:rPr>
                <w:rFonts w:ascii="Times New Roman" w:hAnsi="Times New Roman"/>
                <w:i/>
                <w:sz w:val="28"/>
                <w:szCs w:val="28"/>
              </w:rPr>
              <w:t>соответствие</w:t>
            </w:r>
          </w:p>
        </w:tc>
        <w:tc>
          <w:tcPr>
            <w:tcW w:w="2336" w:type="dxa"/>
            <w:shd w:val="clear" w:color="auto" w:fill="auto"/>
          </w:tcPr>
          <w:p w:rsidR="00C85C6A" w:rsidRPr="009F6093" w:rsidRDefault="00C85C6A" w:rsidP="009F6093">
            <w:pPr>
              <w:spacing w:after="0" w:line="240" w:lineRule="auto"/>
              <w:jc w:val="center"/>
              <w:rPr>
                <w:rFonts w:ascii="Times New Roman" w:hAnsi="Times New Roman"/>
                <w:i/>
                <w:sz w:val="28"/>
                <w:szCs w:val="28"/>
              </w:rPr>
            </w:pPr>
            <w:r w:rsidRPr="009F6093">
              <w:rPr>
                <w:rFonts w:ascii="Times New Roman" w:hAnsi="Times New Roman"/>
                <w:b/>
                <w:i/>
                <w:sz w:val="28"/>
                <w:szCs w:val="28"/>
              </w:rPr>
              <w:t>1</w:t>
            </w:r>
            <w:r w:rsidRPr="009F6093">
              <w:rPr>
                <w:rFonts w:ascii="Times New Roman" w:hAnsi="Times New Roman"/>
                <w:i/>
                <w:sz w:val="28"/>
                <w:szCs w:val="28"/>
              </w:rPr>
              <w:t xml:space="preserve"> балл</w:t>
            </w:r>
          </w:p>
        </w:tc>
        <w:tc>
          <w:tcPr>
            <w:tcW w:w="2336" w:type="dxa"/>
            <w:shd w:val="clear" w:color="auto" w:fill="auto"/>
          </w:tcPr>
          <w:p w:rsidR="00C85C6A" w:rsidRPr="009F6093" w:rsidRDefault="00C85C6A" w:rsidP="009F6093">
            <w:pPr>
              <w:spacing w:after="0" w:line="240" w:lineRule="auto"/>
              <w:jc w:val="center"/>
              <w:rPr>
                <w:rFonts w:ascii="Times New Roman" w:hAnsi="Times New Roman"/>
                <w:i/>
                <w:sz w:val="28"/>
                <w:szCs w:val="28"/>
              </w:rPr>
            </w:pPr>
            <w:r w:rsidRPr="009F6093">
              <w:rPr>
                <w:rFonts w:ascii="Times New Roman" w:hAnsi="Times New Roman"/>
                <w:b/>
                <w:i/>
                <w:sz w:val="28"/>
                <w:szCs w:val="28"/>
              </w:rPr>
              <w:t>0,5</w:t>
            </w:r>
            <w:r w:rsidRPr="009F6093">
              <w:rPr>
                <w:rFonts w:ascii="Times New Roman" w:hAnsi="Times New Roman"/>
                <w:i/>
                <w:sz w:val="28"/>
                <w:szCs w:val="28"/>
              </w:rPr>
              <w:t xml:space="preserve"> балл</w:t>
            </w:r>
            <w:r w:rsidR="009F6093">
              <w:rPr>
                <w:rFonts w:ascii="Times New Roman" w:hAnsi="Times New Roman"/>
                <w:i/>
                <w:sz w:val="28"/>
                <w:szCs w:val="28"/>
              </w:rPr>
              <w:t>а</w:t>
            </w:r>
          </w:p>
        </w:tc>
        <w:tc>
          <w:tcPr>
            <w:tcW w:w="2361" w:type="dxa"/>
            <w:shd w:val="clear" w:color="auto" w:fill="auto"/>
          </w:tcPr>
          <w:p w:rsidR="00C85C6A" w:rsidRPr="009F6093" w:rsidRDefault="00C85C6A" w:rsidP="009F6093">
            <w:pPr>
              <w:spacing w:after="0" w:line="240" w:lineRule="auto"/>
              <w:jc w:val="center"/>
              <w:rPr>
                <w:rFonts w:ascii="Times New Roman" w:hAnsi="Times New Roman"/>
                <w:i/>
                <w:sz w:val="28"/>
                <w:szCs w:val="28"/>
              </w:rPr>
            </w:pPr>
            <w:r w:rsidRPr="009F6093">
              <w:rPr>
                <w:rFonts w:ascii="Times New Roman" w:hAnsi="Times New Roman"/>
                <w:b/>
                <w:i/>
                <w:sz w:val="28"/>
                <w:szCs w:val="28"/>
              </w:rPr>
              <w:t>0,5</w:t>
            </w:r>
            <w:r w:rsidRPr="009F6093">
              <w:rPr>
                <w:rFonts w:ascii="Times New Roman" w:hAnsi="Times New Roman"/>
                <w:i/>
                <w:sz w:val="28"/>
                <w:szCs w:val="28"/>
              </w:rPr>
              <w:t xml:space="preserve"> балл</w:t>
            </w:r>
            <w:r w:rsidR="009F6093">
              <w:rPr>
                <w:rFonts w:ascii="Times New Roman" w:hAnsi="Times New Roman"/>
                <w:i/>
                <w:sz w:val="28"/>
                <w:szCs w:val="28"/>
              </w:rPr>
              <w:t>а</w:t>
            </w:r>
          </w:p>
        </w:tc>
      </w:tr>
      <w:tr w:rsidR="00C85C6A" w:rsidRPr="009F6093" w:rsidTr="00C85C6A">
        <w:trPr>
          <w:trHeight w:val="425"/>
        </w:trPr>
        <w:tc>
          <w:tcPr>
            <w:tcW w:w="2228" w:type="dxa"/>
            <w:shd w:val="clear" w:color="auto" w:fill="auto"/>
          </w:tcPr>
          <w:p w:rsidR="00C85C6A" w:rsidRPr="009F6093" w:rsidRDefault="009F6093" w:rsidP="009F6093">
            <w:pPr>
              <w:spacing w:after="0" w:line="240" w:lineRule="auto"/>
              <w:jc w:val="center"/>
              <w:rPr>
                <w:rFonts w:ascii="Times New Roman" w:hAnsi="Times New Roman"/>
                <w:b/>
                <w:i/>
                <w:sz w:val="28"/>
                <w:szCs w:val="28"/>
              </w:rPr>
            </w:pPr>
            <w:r w:rsidRPr="009F6093">
              <w:rPr>
                <w:rFonts w:ascii="Times New Roman" w:hAnsi="Times New Roman"/>
                <w:b/>
                <w:i/>
                <w:sz w:val="28"/>
                <w:szCs w:val="28"/>
              </w:rPr>
              <w:t>Максимальное количество баллов</w:t>
            </w:r>
          </w:p>
        </w:tc>
        <w:tc>
          <w:tcPr>
            <w:tcW w:w="2336" w:type="dxa"/>
            <w:shd w:val="clear" w:color="auto" w:fill="auto"/>
          </w:tcPr>
          <w:p w:rsidR="00C85C6A" w:rsidRPr="009F6093" w:rsidRDefault="00C85C6A" w:rsidP="009F6093">
            <w:pPr>
              <w:spacing w:after="0" w:line="240" w:lineRule="auto"/>
              <w:jc w:val="center"/>
              <w:rPr>
                <w:rFonts w:ascii="Times New Roman" w:hAnsi="Times New Roman"/>
                <w:b/>
                <w:i/>
                <w:sz w:val="28"/>
                <w:szCs w:val="28"/>
              </w:rPr>
            </w:pPr>
            <w:r w:rsidRPr="009F6093">
              <w:rPr>
                <w:rFonts w:ascii="Times New Roman" w:hAnsi="Times New Roman"/>
                <w:b/>
                <w:i/>
                <w:sz w:val="28"/>
                <w:szCs w:val="28"/>
              </w:rPr>
              <w:t>5 баллов</w:t>
            </w:r>
          </w:p>
        </w:tc>
        <w:tc>
          <w:tcPr>
            <w:tcW w:w="2336" w:type="dxa"/>
            <w:shd w:val="clear" w:color="auto" w:fill="auto"/>
          </w:tcPr>
          <w:p w:rsidR="00C85C6A" w:rsidRPr="009F6093" w:rsidRDefault="00C85C6A" w:rsidP="009F6093">
            <w:pPr>
              <w:spacing w:after="0" w:line="240" w:lineRule="auto"/>
              <w:jc w:val="center"/>
              <w:rPr>
                <w:rFonts w:ascii="Times New Roman" w:hAnsi="Times New Roman"/>
                <w:b/>
                <w:i/>
                <w:sz w:val="28"/>
                <w:szCs w:val="28"/>
              </w:rPr>
            </w:pPr>
            <w:r w:rsidRPr="009F6093">
              <w:rPr>
                <w:rFonts w:ascii="Times New Roman" w:hAnsi="Times New Roman"/>
                <w:b/>
                <w:i/>
                <w:sz w:val="28"/>
                <w:szCs w:val="28"/>
              </w:rPr>
              <w:t>2,5 балла</w:t>
            </w:r>
          </w:p>
        </w:tc>
        <w:tc>
          <w:tcPr>
            <w:tcW w:w="2361" w:type="dxa"/>
            <w:shd w:val="clear" w:color="auto" w:fill="auto"/>
          </w:tcPr>
          <w:p w:rsidR="00C85C6A" w:rsidRPr="009F6093" w:rsidRDefault="00C85C6A" w:rsidP="009F6093">
            <w:pPr>
              <w:spacing w:after="0" w:line="240" w:lineRule="auto"/>
              <w:jc w:val="center"/>
              <w:rPr>
                <w:rFonts w:ascii="Times New Roman" w:hAnsi="Times New Roman"/>
                <w:b/>
                <w:i/>
                <w:sz w:val="28"/>
                <w:szCs w:val="28"/>
              </w:rPr>
            </w:pPr>
            <w:r w:rsidRPr="009F6093">
              <w:rPr>
                <w:rFonts w:ascii="Times New Roman" w:hAnsi="Times New Roman"/>
                <w:b/>
                <w:i/>
                <w:sz w:val="28"/>
                <w:szCs w:val="28"/>
              </w:rPr>
              <w:t>2,5 балла</w:t>
            </w:r>
          </w:p>
        </w:tc>
      </w:tr>
    </w:tbl>
    <w:p w:rsidR="00C85C6A" w:rsidRDefault="009F6093" w:rsidP="009F6093">
      <w:pPr>
        <w:pStyle w:val="a4"/>
        <w:spacing w:after="0" w:line="240" w:lineRule="auto"/>
        <w:jc w:val="right"/>
        <w:rPr>
          <w:rFonts w:ascii="Times New Roman" w:hAnsi="Times New Roman"/>
          <w:b/>
          <w:sz w:val="28"/>
          <w:szCs w:val="28"/>
          <w:u w:val="single"/>
        </w:rPr>
      </w:pPr>
      <w:r>
        <w:rPr>
          <w:rFonts w:ascii="Times New Roman" w:hAnsi="Times New Roman"/>
          <w:b/>
          <w:sz w:val="28"/>
          <w:szCs w:val="28"/>
          <w:u w:val="single"/>
        </w:rPr>
        <w:t>ИТОГО</w:t>
      </w:r>
      <w:r w:rsidRPr="009F6093">
        <w:rPr>
          <w:rFonts w:ascii="Times New Roman" w:hAnsi="Times New Roman"/>
          <w:b/>
          <w:sz w:val="28"/>
          <w:szCs w:val="28"/>
          <w:u w:val="single"/>
        </w:rPr>
        <w:t xml:space="preserve"> 10 баллов</w:t>
      </w:r>
    </w:p>
    <w:p w:rsidR="00A43C48" w:rsidRDefault="00A43C48" w:rsidP="009F6093">
      <w:pPr>
        <w:pStyle w:val="a4"/>
        <w:spacing w:after="0" w:line="240" w:lineRule="auto"/>
        <w:jc w:val="right"/>
        <w:rPr>
          <w:rFonts w:ascii="Times New Roman" w:hAnsi="Times New Roman"/>
          <w:b/>
          <w:sz w:val="28"/>
          <w:szCs w:val="28"/>
          <w:u w:val="single"/>
        </w:rPr>
      </w:pPr>
    </w:p>
    <w:p w:rsidR="00A43C48" w:rsidRPr="009F6093" w:rsidRDefault="00A43C48" w:rsidP="009F6093">
      <w:pPr>
        <w:pStyle w:val="a4"/>
        <w:spacing w:after="0" w:line="240" w:lineRule="auto"/>
        <w:jc w:val="right"/>
        <w:rPr>
          <w:b/>
          <w:sz w:val="28"/>
          <w:szCs w:val="28"/>
          <w:u w:val="single"/>
        </w:rPr>
      </w:pPr>
      <w:r>
        <w:rPr>
          <w:rFonts w:ascii="Times New Roman" w:hAnsi="Times New Roman"/>
          <w:b/>
          <w:sz w:val="28"/>
          <w:szCs w:val="28"/>
          <w:u w:val="single"/>
        </w:rPr>
        <w:t xml:space="preserve">ИТОГО МАКСИМУМ   </w:t>
      </w:r>
      <w:r w:rsidRPr="00A43C48">
        <w:rPr>
          <w:rFonts w:ascii="Times New Roman" w:hAnsi="Times New Roman"/>
          <w:b/>
          <w:sz w:val="40"/>
          <w:szCs w:val="40"/>
          <w:u w:val="single"/>
        </w:rPr>
        <w:t>50</w:t>
      </w:r>
      <w:r>
        <w:rPr>
          <w:rFonts w:ascii="Times New Roman" w:hAnsi="Times New Roman"/>
          <w:b/>
          <w:sz w:val="28"/>
          <w:szCs w:val="28"/>
          <w:u w:val="single"/>
        </w:rPr>
        <w:t xml:space="preserve">   БАЛЛОВ</w:t>
      </w:r>
    </w:p>
    <w:p w:rsidR="00C85C6A" w:rsidRPr="00733EB0" w:rsidRDefault="00C85C6A" w:rsidP="00C85C6A">
      <w:pPr>
        <w:spacing w:after="0"/>
        <w:ind w:firstLine="709"/>
        <w:jc w:val="both"/>
        <w:rPr>
          <w:rFonts w:ascii="Times New Roman" w:hAnsi="Times New Roman"/>
          <w:sz w:val="28"/>
          <w:szCs w:val="28"/>
        </w:rPr>
      </w:pPr>
    </w:p>
    <w:sectPr w:rsidR="00C85C6A" w:rsidRPr="00733EB0" w:rsidSect="009E4F10">
      <w:headerReference w:type="default" r:id="rId7"/>
      <w:foot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82D" w:rsidRDefault="0091382D" w:rsidP="009F6093">
      <w:pPr>
        <w:spacing w:after="0" w:line="240" w:lineRule="auto"/>
      </w:pPr>
      <w:r>
        <w:separator/>
      </w:r>
    </w:p>
  </w:endnote>
  <w:endnote w:type="continuationSeparator" w:id="0">
    <w:p w:rsidR="0091382D" w:rsidRDefault="0091382D" w:rsidP="009F6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093" w:rsidRPr="009F6093" w:rsidRDefault="009F6093">
    <w:pPr>
      <w:pStyle w:val="aa"/>
      <w:rPr>
        <w:rFonts w:ascii="Times New Roman" w:hAnsi="Times New Roman"/>
        <w:sz w:val="24"/>
        <w:szCs w:val="24"/>
      </w:rPr>
    </w:pPr>
    <w:r>
      <w:rPr>
        <w:rFonts w:ascii="Times New Roman" w:hAnsi="Times New Roman"/>
        <w:sz w:val="24"/>
        <w:szCs w:val="24"/>
      </w:rPr>
      <w:t>Авторы заданий и методического комплекса: Г.А. Саттарова, Г.Т-Г. Турикешев, З.Ш. Тимербаева, И.М. Гатин.</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82D" w:rsidRDefault="0091382D" w:rsidP="009F6093">
      <w:pPr>
        <w:spacing w:after="0" w:line="240" w:lineRule="auto"/>
      </w:pPr>
      <w:r>
        <w:separator/>
      </w:r>
    </w:p>
  </w:footnote>
  <w:footnote w:type="continuationSeparator" w:id="0">
    <w:p w:rsidR="0091382D" w:rsidRDefault="0091382D" w:rsidP="009F60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093" w:rsidRPr="009F6093" w:rsidRDefault="009F6093" w:rsidP="009F6093">
    <w:pPr>
      <w:pStyle w:val="a8"/>
      <w:jc w:val="right"/>
      <w:rPr>
        <w:rFonts w:ascii="Times New Roman" w:hAnsi="Times New Roman"/>
        <w:b/>
        <w:sz w:val="28"/>
        <w:szCs w:val="28"/>
      </w:rPr>
    </w:pPr>
    <w:r w:rsidRPr="009F6093">
      <w:rPr>
        <w:rFonts w:ascii="Times New Roman" w:hAnsi="Times New Roman"/>
        <w:b/>
        <w:sz w:val="28"/>
        <w:szCs w:val="28"/>
      </w:rPr>
      <w:t>ДЛЯ ЖЮРИ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3247E"/>
    <w:multiLevelType w:val="hybridMultilevel"/>
    <w:tmpl w:val="19FC4BCC"/>
    <w:lvl w:ilvl="0" w:tplc="EB7237B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F371B3"/>
    <w:multiLevelType w:val="multilevel"/>
    <w:tmpl w:val="6034045A"/>
    <w:lvl w:ilvl="0">
      <w:start w:val="9"/>
      <w:numFmt w:val="decimal"/>
      <w:lvlText w:val="%1"/>
      <w:lvlJc w:val="left"/>
      <w:pPr>
        <w:ind w:left="540" w:hanging="540"/>
      </w:pPr>
      <w:rPr>
        <w:rFonts w:hint="default"/>
      </w:rPr>
    </w:lvl>
    <w:lvl w:ilvl="1">
      <w:start w:val="1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2BB20A69"/>
    <w:multiLevelType w:val="hybridMultilevel"/>
    <w:tmpl w:val="CCA4699E"/>
    <w:lvl w:ilvl="0" w:tplc="2D96428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2702EC"/>
    <w:multiLevelType w:val="hybridMultilevel"/>
    <w:tmpl w:val="70247B2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5F2C7043"/>
    <w:multiLevelType w:val="hybridMultilevel"/>
    <w:tmpl w:val="EEC484EE"/>
    <w:lvl w:ilvl="0" w:tplc="06D44AAA">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616A6272"/>
    <w:multiLevelType w:val="hybridMultilevel"/>
    <w:tmpl w:val="DE806FD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3EB0"/>
    <w:rsid w:val="00043192"/>
    <w:rsid w:val="000671F5"/>
    <w:rsid w:val="000F35A3"/>
    <w:rsid w:val="001A6AEC"/>
    <w:rsid w:val="001D7231"/>
    <w:rsid w:val="001E7C51"/>
    <w:rsid w:val="0026540D"/>
    <w:rsid w:val="00283985"/>
    <w:rsid w:val="002D6647"/>
    <w:rsid w:val="00326C29"/>
    <w:rsid w:val="00357C69"/>
    <w:rsid w:val="00420EC8"/>
    <w:rsid w:val="00473CA4"/>
    <w:rsid w:val="00562334"/>
    <w:rsid w:val="006D3E01"/>
    <w:rsid w:val="00701466"/>
    <w:rsid w:val="00727F1C"/>
    <w:rsid w:val="00733EB0"/>
    <w:rsid w:val="00784CE1"/>
    <w:rsid w:val="007A3675"/>
    <w:rsid w:val="008932C7"/>
    <w:rsid w:val="00896FBC"/>
    <w:rsid w:val="008974F6"/>
    <w:rsid w:val="0091382D"/>
    <w:rsid w:val="00956DE2"/>
    <w:rsid w:val="00984EBB"/>
    <w:rsid w:val="009C18BC"/>
    <w:rsid w:val="009C4E85"/>
    <w:rsid w:val="009D4066"/>
    <w:rsid w:val="009E4F10"/>
    <w:rsid w:val="009F6093"/>
    <w:rsid w:val="009F77AA"/>
    <w:rsid w:val="00A43C48"/>
    <w:rsid w:val="00B1301A"/>
    <w:rsid w:val="00BC5B29"/>
    <w:rsid w:val="00C169F9"/>
    <w:rsid w:val="00C37CF6"/>
    <w:rsid w:val="00C55DC8"/>
    <w:rsid w:val="00C85C6A"/>
    <w:rsid w:val="00CE0875"/>
    <w:rsid w:val="00D13FF7"/>
    <w:rsid w:val="00E603AB"/>
    <w:rsid w:val="00E81918"/>
    <w:rsid w:val="00EC351C"/>
    <w:rsid w:val="00F01355"/>
    <w:rsid w:val="00F35F31"/>
    <w:rsid w:val="00F658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33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08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C85C6A"/>
    <w:pPr>
      <w:spacing w:after="160" w:line="259" w:lineRule="auto"/>
      <w:ind w:left="720"/>
      <w:contextualSpacing/>
    </w:pPr>
    <w:rPr>
      <w:rFonts w:eastAsia="Calibri"/>
      <w:lang w:eastAsia="en-US"/>
    </w:rPr>
  </w:style>
  <w:style w:type="paragraph" w:styleId="a5">
    <w:name w:val="footnote text"/>
    <w:basedOn w:val="a"/>
    <w:link w:val="a6"/>
    <w:uiPriority w:val="99"/>
    <w:semiHidden/>
    <w:rsid w:val="009F6093"/>
    <w:pPr>
      <w:spacing w:after="0" w:line="240" w:lineRule="auto"/>
    </w:pPr>
    <w:rPr>
      <w:rFonts w:ascii="Times New Roman" w:eastAsia="Batang" w:hAnsi="Times New Roman"/>
      <w:sz w:val="20"/>
      <w:szCs w:val="20"/>
      <w:lang w:eastAsia="ko-KR"/>
    </w:rPr>
  </w:style>
  <w:style w:type="character" w:customStyle="1" w:styleId="a6">
    <w:name w:val="Текст сноски Знак"/>
    <w:basedOn w:val="a0"/>
    <w:link w:val="a5"/>
    <w:uiPriority w:val="99"/>
    <w:semiHidden/>
    <w:rsid w:val="009F6093"/>
    <w:rPr>
      <w:rFonts w:ascii="Times New Roman" w:eastAsia="Batang" w:hAnsi="Times New Roman"/>
      <w:lang w:eastAsia="ko-KR"/>
    </w:rPr>
  </w:style>
  <w:style w:type="character" w:styleId="a7">
    <w:name w:val="footnote reference"/>
    <w:uiPriority w:val="99"/>
    <w:semiHidden/>
    <w:rsid w:val="009F6093"/>
    <w:rPr>
      <w:vertAlign w:val="superscript"/>
    </w:rPr>
  </w:style>
  <w:style w:type="paragraph" w:styleId="a8">
    <w:name w:val="header"/>
    <w:basedOn w:val="a"/>
    <w:link w:val="a9"/>
    <w:uiPriority w:val="99"/>
    <w:semiHidden/>
    <w:unhideWhenUsed/>
    <w:rsid w:val="009F6093"/>
    <w:pPr>
      <w:tabs>
        <w:tab w:val="center" w:pos="4677"/>
        <w:tab w:val="right" w:pos="9355"/>
      </w:tabs>
    </w:pPr>
  </w:style>
  <w:style w:type="character" w:customStyle="1" w:styleId="a9">
    <w:name w:val="Верхний колонтитул Знак"/>
    <w:basedOn w:val="a0"/>
    <w:link w:val="a8"/>
    <w:uiPriority w:val="99"/>
    <w:semiHidden/>
    <w:rsid w:val="009F6093"/>
    <w:rPr>
      <w:sz w:val="22"/>
      <w:szCs w:val="22"/>
    </w:rPr>
  </w:style>
  <w:style w:type="paragraph" w:styleId="aa">
    <w:name w:val="footer"/>
    <w:basedOn w:val="a"/>
    <w:link w:val="ab"/>
    <w:uiPriority w:val="99"/>
    <w:semiHidden/>
    <w:unhideWhenUsed/>
    <w:rsid w:val="009F6093"/>
    <w:pPr>
      <w:tabs>
        <w:tab w:val="center" w:pos="4677"/>
        <w:tab w:val="right" w:pos="9355"/>
      </w:tabs>
    </w:pPr>
  </w:style>
  <w:style w:type="character" w:customStyle="1" w:styleId="ab">
    <w:name w:val="Нижний колонтитул Знак"/>
    <w:basedOn w:val="a0"/>
    <w:link w:val="aa"/>
    <w:uiPriority w:val="99"/>
    <w:semiHidden/>
    <w:rsid w:val="009F609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715</Words>
  <Characters>4080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Задание для 9, 10-11 классов</vt:lpstr>
    </vt:vector>
  </TitlesOfParts>
  <Company>Grizli777</Company>
  <LinksUpToDate>false</LinksUpToDate>
  <CharactersWithSpaces>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для 9, 10-11 классов</dc:title>
  <dc:subject/>
  <dc:creator>Тагир</dc:creator>
  <cp:keywords/>
  <dc:description/>
  <cp:lastModifiedBy>Admin</cp:lastModifiedBy>
  <cp:revision>16</cp:revision>
  <dcterms:created xsi:type="dcterms:W3CDTF">2016-11-08T08:32:00Z</dcterms:created>
  <dcterms:modified xsi:type="dcterms:W3CDTF">2016-11-14T12:20:00Z</dcterms:modified>
</cp:coreProperties>
</file>